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870AE" w14:textId="77777777" w:rsidR="00644B0A" w:rsidRPr="00694E10" w:rsidRDefault="00644B0A" w:rsidP="00694E10">
      <w:pPr>
        <w:pStyle w:val="HTML-oblikovano"/>
        <w:spacing w:line="264" w:lineRule="auto"/>
        <w:jc w:val="center"/>
        <w:rPr>
          <w:rFonts w:ascii="Arial" w:hAnsi="Arial" w:cs="Arial"/>
          <w:b/>
          <w:sz w:val="20"/>
          <w:szCs w:val="20"/>
        </w:rPr>
      </w:pPr>
    </w:p>
    <w:p w14:paraId="407783B9" w14:textId="77777777" w:rsidR="00644B0A" w:rsidRPr="00694E10" w:rsidRDefault="00644B0A" w:rsidP="00694E10">
      <w:pPr>
        <w:spacing w:line="264" w:lineRule="auto"/>
        <w:jc w:val="center"/>
        <w:rPr>
          <w:rFonts w:ascii="Arial" w:hAnsi="Arial" w:cs="Arial"/>
          <w:b/>
          <w:color w:val="365F91" w:themeColor="accent1" w:themeShade="BF"/>
          <w:sz w:val="22"/>
          <w:szCs w:val="22"/>
        </w:rPr>
      </w:pPr>
      <w:r w:rsidRPr="00694E10">
        <w:rPr>
          <w:rFonts w:ascii="Arial" w:hAnsi="Arial" w:cs="Arial"/>
          <w:b/>
          <w:color w:val="365F91" w:themeColor="accent1" w:themeShade="BF"/>
          <w:sz w:val="22"/>
          <w:szCs w:val="22"/>
        </w:rPr>
        <w:t>TEHNIČNE SPECIFIKACIJE</w:t>
      </w:r>
    </w:p>
    <w:p w14:paraId="4405391B" w14:textId="77777777" w:rsidR="00644B0A" w:rsidRPr="00694E10" w:rsidRDefault="00644B0A" w:rsidP="00694E10">
      <w:pPr>
        <w:pStyle w:val="HTML-oblikovano"/>
        <w:spacing w:line="264" w:lineRule="auto"/>
        <w:jc w:val="center"/>
        <w:rPr>
          <w:rFonts w:ascii="Arial" w:hAnsi="Arial" w:cs="Arial"/>
          <w:b/>
          <w:color w:val="365F91" w:themeColor="accent1" w:themeShade="BF"/>
          <w:sz w:val="20"/>
          <w:szCs w:val="20"/>
        </w:rPr>
      </w:pPr>
    </w:p>
    <w:p w14:paraId="176CA60A" w14:textId="77777777" w:rsidR="009B1FFA" w:rsidRPr="00694E10" w:rsidRDefault="009B1FFA" w:rsidP="00694E10">
      <w:pPr>
        <w:pStyle w:val="Slog1"/>
        <w:spacing w:line="264" w:lineRule="auto"/>
        <w:jc w:val="both"/>
        <w:rPr>
          <w:rFonts w:ascii="Arial" w:eastAsia="Arial Unicode MS" w:hAnsi="Arial" w:cs="Arial"/>
          <w:b/>
          <w:sz w:val="20"/>
          <w:szCs w:val="20"/>
          <w:u w:val="single"/>
        </w:rPr>
      </w:pPr>
      <w:r w:rsidRPr="00694E10">
        <w:rPr>
          <w:rFonts w:ascii="Arial" w:eastAsia="Arial Unicode MS" w:hAnsi="Arial" w:cs="Arial"/>
          <w:b/>
          <w:sz w:val="20"/>
          <w:szCs w:val="20"/>
          <w:u w:val="single"/>
        </w:rPr>
        <w:t xml:space="preserve">Predmet naročila/opis predmeta naročila: </w:t>
      </w:r>
    </w:p>
    <w:p w14:paraId="3E2A9052" w14:textId="77777777" w:rsidR="00316713" w:rsidRPr="00694E10" w:rsidRDefault="00316713" w:rsidP="004D6670">
      <w:pPr>
        <w:spacing w:before="120" w:after="60" w:line="288" w:lineRule="auto"/>
        <w:ind w:left="426"/>
        <w:jc w:val="both"/>
        <w:rPr>
          <w:rFonts w:ascii="Arial" w:hAnsi="Arial" w:cs="Arial"/>
          <w:sz w:val="20"/>
          <w:szCs w:val="20"/>
        </w:rPr>
      </w:pPr>
      <w:r w:rsidRPr="00694E10">
        <w:rPr>
          <w:rFonts w:ascii="Arial" w:hAnsi="Arial" w:cs="Arial"/>
          <w:sz w:val="20"/>
          <w:szCs w:val="20"/>
        </w:rPr>
        <w:t xml:space="preserve">Predmet javnega naročila so stalne nabave goriva za osebna in tovorna vozila ter ostalo mehanizacijo naročnika, ki jih naročnik po obsegu in časovno ne more vnaprej določiti. </w:t>
      </w:r>
    </w:p>
    <w:p w14:paraId="01EF6698" w14:textId="77777777" w:rsidR="00316713" w:rsidRPr="00694E10" w:rsidRDefault="00316713" w:rsidP="004D6670">
      <w:pPr>
        <w:spacing w:before="60" w:line="288" w:lineRule="auto"/>
        <w:ind w:left="426"/>
        <w:jc w:val="both"/>
        <w:rPr>
          <w:rFonts w:ascii="Arial" w:hAnsi="Arial" w:cs="Arial"/>
          <w:sz w:val="20"/>
          <w:szCs w:val="20"/>
        </w:rPr>
      </w:pPr>
      <w:r w:rsidRPr="00694E10">
        <w:rPr>
          <w:rFonts w:ascii="Arial" w:hAnsi="Arial" w:cs="Arial"/>
          <w:sz w:val="20"/>
          <w:szCs w:val="20"/>
        </w:rPr>
        <w:t>Predmet dobave so naslednja goriva:</w:t>
      </w:r>
    </w:p>
    <w:p w14:paraId="583F8FA9" w14:textId="77777777" w:rsidR="00316713" w:rsidRPr="00694E10" w:rsidRDefault="00316713" w:rsidP="004D6670">
      <w:pPr>
        <w:pStyle w:val="Odstavekseznama"/>
        <w:numPr>
          <w:ilvl w:val="0"/>
          <w:numId w:val="42"/>
        </w:numPr>
        <w:spacing w:line="288" w:lineRule="auto"/>
        <w:ind w:left="426" w:firstLine="0"/>
        <w:contextualSpacing w:val="0"/>
        <w:jc w:val="both"/>
        <w:rPr>
          <w:rFonts w:ascii="Arial" w:hAnsi="Arial" w:cs="Arial"/>
          <w:sz w:val="20"/>
          <w:szCs w:val="20"/>
        </w:rPr>
      </w:pPr>
      <w:r w:rsidRPr="00694E10">
        <w:rPr>
          <w:rFonts w:ascii="Arial" w:eastAsia="Times New Roman" w:hAnsi="Arial" w:cs="Arial"/>
          <w:color w:val="000000"/>
          <w:sz w:val="20"/>
          <w:szCs w:val="20"/>
          <w:lang w:eastAsia="sl-SI"/>
        </w:rPr>
        <w:t>neosvinčeni motorni bencin 95 okt,</w:t>
      </w:r>
    </w:p>
    <w:p w14:paraId="0E04D978" w14:textId="77777777" w:rsidR="00316713" w:rsidRPr="00694E10" w:rsidRDefault="00316713" w:rsidP="004D6670">
      <w:pPr>
        <w:pStyle w:val="Odstavekseznama"/>
        <w:numPr>
          <w:ilvl w:val="0"/>
          <w:numId w:val="42"/>
        </w:numPr>
        <w:spacing w:line="288" w:lineRule="auto"/>
        <w:ind w:left="426" w:firstLine="0"/>
        <w:jc w:val="both"/>
        <w:rPr>
          <w:rFonts w:ascii="Arial" w:hAnsi="Arial" w:cs="Arial"/>
          <w:sz w:val="20"/>
          <w:szCs w:val="20"/>
        </w:rPr>
      </w:pPr>
      <w:proofErr w:type="spellStart"/>
      <w:r w:rsidRPr="00694E10">
        <w:rPr>
          <w:rFonts w:ascii="Arial" w:eastAsia="Times New Roman" w:hAnsi="Arial" w:cs="Arial"/>
          <w:color w:val="000000"/>
          <w:sz w:val="20"/>
          <w:szCs w:val="20"/>
          <w:lang w:eastAsia="sl-SI"/>
        </w:rPr>
        <w:t>eurodiesel</w:t>
      </w:r>
      <w:proofErr w:type="spellEnd"/>
      <w:r w:rsidRPr="00694E10">
        <w:rPr>
          <w:rFonts w:ascii="Arial" w:eastAsia="Times New Roman" w:hAnsi="Arial" w:cs="Arial"/>
          <w:color w:val="000000"/>
          <w:sz w:val="20"/>
          <w:szCs w:val="20"/>
          <w:lang w:eastAsia="sl-SI"/>
        </w:rPr>
        <w:t>.</w:t>
      </w:r>
    </w:p>
    <w:p w14:paraId="6B17923B" w14:textId="77777777" w:rsidR="00316713" w:rsidRPr="00694E10" w:rsidRDefault="00316713" w:rsidP="004D6670">
      <w:pPr>
        <w:spacing w:before="60" w:after="60" w:line="288" w:lineRule="auto"/>
        <w:ind w:left="426"/>
        <w:jc w:val="both"/>
        <w:rPr>
          <w:rFonts w:ascii="Arial" w:hAnsi="Arial" w:cs="Arial"/>
          <w:sz w:val="20"/>
          <w:szCs w:val="20"/>
        </w:rPr>
      </w:pPr>
      <w:r w:rsidRPr="00694E10">
        <w:rPr>
          <w:rFonts w:ascii="Arial" w:hAnsi="Arial" w:cs="Arial"/>
          <w:sz w:val="20"/>
          <w:szCs w:val="20"/>
        </w:rPr>
        <w:t>Količine navedene v razpisni dokumentaciji so okvirne, neobvezne in odvisne od dejanskih potreb.</w:t>
      </w:r>
    </w:p>
    <w:p w14:paraId="0251BFC6" w14:textId="4F9BC974" w:rsidR="00316713" w:rsidRPr="00694E10" w:rsidRDefault="00316713" w:rsidP="004D6670">
      <w:pPr>
        <w:spacing w:before="60" w:after="60" w:line="288" w:lineRule="auto"/>
        <w:ind w:left="426"/>
        <w:jc w:val="both"/>
        <w:rPr>
          <w:rFonts w:ascii="Arial" w:hAnsi="Arial" w:cs="Arial"/>
          <w:sz w:val="20"/>
          <w:szCs w:val="20"/>
        </w:rPr>
      </w:pPr>
      <w:r w:rsidRPr="00694E10">
        <w:rPr>
          <w:rFonts w:ascii="Arial" w:hAnsi="Arial" w:cs="Arial"/>
          <w:sz w:val="20"/>
          <w:szCs w:val="20"/>
        </w:rPr>
        <w:t>Zaradi dejstva, da je naročnik izvajalec obveznih javnih služb (</w:t>
      </w:r>
      <w:r w:rsidR="002626B2">
        <w:rPr>
          <w:rFonts w:ascii="Arial" w:hAnsi="Arial" w:cs="Arial"/>
          <w:sz w:val="20"/>
          <w:szCs w:val="20"/>
        </w:rPr>
        <w:t xml:space="preserve"> </w:t>
      </w:r>
      <w:r w:rsidRPr="00694E10">
        <w:rPr>
          <w:rFonts w:ascii="Arial" w:hAnsi="Arial" w:cs="Arial"/>
          <w:sz w:val="20"/>
          <w:szCs w:val="20"/>
        </w:rPr>
        <w:t>izvajanje dežurstev na področju zimske službe, oskrbe s pitno vodo, oskrbe z zemeljskim plinom</w:t>
      </w:r>
      <w:r w:rsidR="002626B2">
        <w:rPr>
          <w:rFonts w:ascii="Arial" w:hAnsi="Arial" w:cs="Arial"/>
          <w:sz w:val="20"/>
          <w:szCs w:val="20"/>
        </w:rPr>
        <w:t xml:space="preserve"> </w:t>
      </w:r>
      <w:r w:rsidRPr="00694E10">
        <w:rPr>
          <w:rFonts w:ascii="Arial" w:hAnsi="Arial" w:cs="Arial"/>
          <w:sz w:val="20"/>
          <w:szCs w:val="20"/>
        </w:rPr>
        <w:t xml:space="preserve">) in zaradi ekonomičnosti izvajanja procesa dela je potrebno, da ponudnik razpolaga z najmanj enim bencinskim servisom, ki je od sedeža naročnika oddaljen največ </w:t>
      </w:r>
      <w:r w:rsidR="002626B2">
        <w:rPr>
          <w:rFonts w:ascii="Arial" w:hAnsi="Arial" w:cs="Arial"/>
          <w:sz w:val="20"/>
          <w:szCs w:val="20"/>
        </w:rPr>
        <w:t xml:space="preserve">šest ( </w:t>
      </w:r>
      <w:r w:rsidRPr="00694E10">
        <w:rPr>
          <w:rFonts w:ascii="Arial" w:hAnsi="Arial" w:cs="Arial"/>
          <w:sz w:val="20"/>
          <w:szCs w:val="20"/>
        </w:rPr>
        <w:t>6</w:t>
      </w:r>
      <w:r w:rsidR="00EE748C" w:rsidRPr="00694E10">
        <w:rPr>
          <w:rFonts w:ascii="Arial" w:hAnsi="Arial" w:cs="Arial"/>
          <w:sz w:val="20"/>
          <w:szCs w:val="20"/>
        </w:rPr>
        <w:t xml:space="preserve"> </w:t>
      </w:r>
      <w:r w:rsidR="002626B2">
        <w:rPr>
          <w:rFonts w:ascii="Arial" w:hAnsi="Arial" w:cs="Arial"/>
          <w:sz w:val="20"/>
          <w:szCs w:val="20"/>
        </w:rPr>
        <w:t xml:space="preserve">) </w:t>
      </w:r>
      <w:r w:rsidRPr="00694E10">
        <w:rPr>
          <w:rFonts w:ascii="Arial" w:hAnsi="Arial" w:cs="Arial"/>
          <w:sz w:val="20"/>
          <w:szCs w:val="20"/>
        </w:rPr>
        <w:t>km in obratuje 24 ur na dan.</w:t>
      </w:r>
    </w:p>
    <w:p w14:paraId="1536B66B" w14:textId="77777777" w:rsidR="00316713" w:rsidRPr="00694E10" w:rsidRDefault="00316713" w:rsidP="004D6670">
      <w:pPr>
        <w:pStyle w:val="Telobesedila"/>
        <w:spacing w:before="60" w:after="60" w:line="288" w:lineRule="auto"/>
        <w:ind w:left="426"/>
        <w:jc w:val="both"/>
        <w:rPr>
          <w:rFonts w:ascii="Arial" w:hAnsi="Arial" w:cs="Arial"/>
          <w:sz w:val="20"/>
          <w:szCs w:val="20"/>
        </w:rPr>
      </w:pPr>
      <w:r w:rsidRPr="00694E10">
        <w:rPr>
          <w:rFonts w:ascii="Arial" w:hAnsi="Arial" w:cs="Arial"/>
          <w:sz w:val="20"/>
          <w:szCs w:val="20"/>
        </w:rPr>
        <w:t>Naročnik nakup goriva izvaja ob predložitvi plačilne kartice, ki jo izda izvajalec in se glasi na uporabnika naročnika. Kot uporabnik je navedeno službeno vozilo z določeno - znano registrsko številko. Kartica ima obvezno varnostno zaščito, lasten PIN in določen dnevni limit. Ponudnik je dolžan strogo spoštovati in nadzorovati rabo kartice za točenje goriva za vozilo, na katerega se kartica nanaša.</w:t>
      </w:r>
    </w:p>
    <w:p w14:paraId="6F00F625" w14:textId="77777777" w:rsidR="00316713" w:rsidRPr="00694E10" w:rsidRDefault="00316713" w:rsidP="004D6670">
      <w:pPr>
        <w:pStyle w:val="Telobesedila"/>
        <w:spacing w:before="60" w:after="60" w:line="288" w:lineRule="auto"/>
        <w:ind w:left="426"/>
        <w:jc w:val="both"/>
        <w:rPr>
          <w:rFonts w:ascii="Arial" w:hAnsi="Arial" w:cs="Arial"/>
          <w:sz w:val="20"/>
          <w:szCs w:val="20"/>
        </w:rPr>
      </w:pPr>
      <w:r w:rsidRPr="00694E10">
        <w:rPr>
          <w:rFonts w:ascii="Arial" w:hAnsi="Arial" w:cs="Arial"/>
          <w:sz w:val="20"/>
          <w:szCs w:val="20"/>
        </w:rPr>
        <w:t>Strošek izdaje in zamenjave kartic bremeni izvajalca.</w:t>
      </w:r>
    </w:p>
    <w:p w14:paraId="12EFE108" w14:textId="6D275E8E" w:rsidR="00316713" w:rsidRPr="00694E10" w:rsidRDefault="00316713" w:rsidP="004D6670">
      <w:pPr>
        <w:spacing w:before="60" w:after="60" w:line="288" w:lineRule="auto"/>
        <w:ind w:left="426"/>
        <w:jc w:val="both"/>
        <w:rPr>
          <w:rFonts w:ascii="Arial" w:hAnsi="Arial" w:cs="Arial"/>
          <w:sz w:val="20"/>
          <w:szCs w:val="20"/>
        </w:rPr>
      </w:pPr>
      <w:r w:rsidRPr="00E36BAF">
        <w:rPr>
          <w:rFonts w:ascii="Arial" w:hAnsi="Arial" w:cs="Arial"/>
          <w:sz w:val="20"/>
          <w:szCs w:val="20"/>
        </w:rPr>
        <w:t xml:space="preserve">Ponudnik ima trenutno </w:t>
      </w:r>
      <w:r w:rsidRPr="00F3049C">
        <w:rPr>
          <w:rFonts w:ascii="Arial" w:hAnsi="Arial" w:cs="Arial"/>
          <w:sz w:val="20"/>
          <w:szCs w:val="20"/>
        </w:rPr>
        <w:t>6</w:t>
      </w:r>
      <w:r w:rsidR="00E36BAF" w:rsidRPr="00F3049C">
        <w:rPr>
          <w:rFonts w:ascii="Arial" w:hAnsi="Arial" w:cs="Arial"/>
          <w:sz w:val="20"/>
          <w:szCs w:val="20"/>
        </w:rPr>
        <w:t>6</w:t>
      </w:r>
      <w:r w:rsidRPr="00736DA9">
        <w:rPr>
          <w:rFonts w:ascii="Arial" w:hAnsi="Arial" w:cs="Arial"/>
          <w:sz w:val="20"/>
          <w:szCs w:val="20"/>
        </w:rPr>
        <w:t xml:space="preserve"> plačilnih</w:t>
      </w:r>
      <w:r w:rsidRPr="00E36BAF">
        <w:rPr>
          <w:rFonts w:ascii="Arial" w:hAnsi="Arial" w:cs="Arial"/>
          <w:sz w:val="20"/>
          <w:szCs w:val="20"/>
        </w:rPr>
        <w:t xml:space="preserve"> kartic trenutnega dobavitelja.</w:t>
      </w:r>
    </w:p>
    <w:p w14:paraId="17989F7D" w14:textId="77777777" w:rsidR="00316713" w:rsidRPr="00694E10" w:rsidRDefault="00316713" w:rsidP="004D6670">
      <w:pPr>
        <w:spacing w:before="60" w:after="60" w:line="288" w:lineRule="auto"/>
        <w:ind w:left="426"/>
        <w:jc w:val="both"/>
        <w:rPr>
          <w:rFonts w:ascii="Arial" w:hAnsi="Arial" w:cs="Arial"/>
          <w:sz w:val="20"/>
          <w:szCs w:val="20"/>
        </w:rPr>
      </w:pPr>
      <w:r w:rsidRPr="00694E10">
        <w:rPr>
          <w:rFonts w:ascii="Arial" w:hAnsi="Arial" w:cs="Arial"/>
          <w:sz w:val="20"/>
          <w:szCs w:val="20"/>
        </w:rPr>
        <w:t>Ponudnik mora prevzeti tudi stroške izdaje plačilnih kartic naročnika oziroma morajo obstoječe kartice veljati tudi po podpisu pogodbe, v kolikor bo izbran tisti ponudnik, ki je izdajatelj obstoječih kartic.</w:t>
      </w:r>
    </w:p>
    <w:p w14:paraId="552B3EFF" w14:textId="77777777" w:rsidR="00E36F7C" w:rsidRPr="00694E10" w:rsidRDefault="00E36F7C" w:rsidP="004D6670">
      <w:pPr>
        <w:spacing w:before="60" w:after="60" w:line="288" w:lineRule="auto"/>
        <w:ind w:left="426"/>
        <w:jc w:val="both"/>
        <w:rPr>
          <w:rFonts w:ascii="Arial" w:hAnsi="Arial" w:cs="Arial"/>
          <w:sz w:val="20"/>
          <w:szCs w:val="20"/>
        </w:rPr>
      </w:pPr>
      <w:r w:rsidRPr="00694E10">
        <w:rPr>
          <w:rFonts w:ascii="Arial" w:hAnsi="Arial" w:cs="Arial"/>
          <w:sz w:val="20"/>
          <w:szCs w:val="20"/>
        </w:rPr>
        <w:t>Na javnem razpisu lahko konkurira vsak gospodarski subjekt, ki je registriran za dejavnost, ki je predmet razpisa in ima za opravljanje te dejavnosti vsa predpisana dovoljenja.</w:t>
      </w:r>
    </w:p>
    <w:p w14:paraId="771CAC80" w14:textId="77777777" w:rsidR="00A50027" w:rsidRPr="00694E10" w:rsidRDefault="00A50027" w:rsidP="004D6670">
      <w:pPr>
        <w:pStyle w:val="Telobesedila2"/>
        <w:spacing w:before="60" w:after="60" w:line="288" w:lineRule="auto"/>
        <w:ind w:left="426"/>
        <w:jc w:val="both"/>
        <w:rPr>
          <w:rFonts w:ascii="Arial" w:hAnsi="Arial" w:cs="Arial"/>
          <w:sz w:val="20"/>
          <w:szCs w:val="20"/>
        </w:rPr>
      </w:pPr>
      <w:r w:rsidRPr="00694E10">
        <w:rPr>
          <w:rFonts w:ascii="Arial" w:hAnsi="Arial" w:cs="Arial"/>
          <w:sz w:val="20"/>
          <w:szCs w:val="20"/>
        </w:rPr>
        <w:t>Ponudniki lahko ponudijo storitev, ki je predmet javnega razpisa le v celoti. Posameznih delov naročila ponudniki ne morejo ponuditi.</w:t>
      </w:r>
    </w:p>
    <w:p w14:paraId="2212B1F9" w14:textId="77777777" w:rsidR="00A50027" w:rsidRPr="00694E10" w:rsidRDefault="00A50027" w:rsidP="004D6670">
      <w:pPr>
        <w:spacing w:before="60" w:after="60" w:line="288" w:lineRule="auto"/>
        <w:ind w:left="426"/>
        <w:jc w:val="both"/>
        <w:rPr>
          <w:rFonts w:ascii="Arial" w:hAnsi="Arial" w:cs="Arial"/>
          <w:sz w:val="20"/>
          <w:szCs w:val="20"/>
        </w:rPr>
      </w:pPr>
      <w:r w:rsidRPr="00694E10">
        <w:rPr>
          <w:rFonts w:ascii="Arial" w:hAnsi="Arial" w:cs="Arial"/>
          <w:sz w:val="20"/>
          <w:szCs w:val="20"/>
        </w:rPr>
        <w:t>Ponudnikom ni dovoljeno spreminjati pogojev in zahtev naročnika, navedenih v tej razpisni dokumentaciji.</w:t>
      </w:r>
    </w:p>
    <w:p w14:paraId="42426085" w14:textId="77777777" w:rsidR="009B1FFA" w:rsidRPr="00694E10" w:rsidRDefault="009B1FFA" w:rsidP="004D6670">
      <w:pPr>
        <w:spacing w:line="288" w:lineRule="auto"/>
        <w:ind w:left="360"/>
        <w:rPr>
          <w:rFonts w:ascii="Arial" w:hAnsi="Arial"/>
          <w:sz w:val="20"/>
          <w:szCs w:val="20"/>
          <w:highlight w:val="green"/>
        </w:rPr>
      </w:pPr>
    </w:p>
    <w:p w14:paraId="077D979A" w14:textId="77777777" w:rsidR="009B1FFA" w:rsidRPr="00694E10" w:rsidRDefault="009B1FFA" w:rsidP="00694E10">
      <w:pPr>
        <w:pStyle w:val="Slog1"/>
        <w:spacing w:line="264" w:lineRule="auto"/>
        <w:jc w:val="both"/>
        <w:rPr>
          <w:rFonts w:ascii="Arial" w:eastAsia="Arial Unicode MS" w:hAnsi="Arial" w:cs="Arial"/>
          <w:b/>
          <w:sz w:val="20"/>
          <w:szCs w:val="20"/>
          <w:u w:val="single"/>
        </w:rPr>
      </w:pPr>
      <w:r w:rsidRPr="00694E10">
        <w:rPr>
          <w:rFonts w:ascii="Arial" w:eastAsia="Arial Unicode MS" w:hAnsi="Arial" w:cs="Arial"/>
          <w:b/>
          <w:sz w:val="20"/>
          <w:szCs w:val="20"/>
          <w:u w:val="single"/>
        </w:rPr>
        <w:t>Ponudbene cene</w:t>
      </w:r>
    </w:p>
    <w:p w14:paraId="782D94C8" w14:textId="51F01E75" w:rsidR="00235FE2" w:rsidRPr="004D6670" w:rsidRDefault="009B1FFA" w:rsidP="004D6670">
      <w:pPr>
        <w:autoSpaceDE w:val="0"/>
        <w:autoSpaceDN w:val="0"/>
        <w:adjustRightInd w:val="0"/>
        <w:spacing w:before="60" w:after="60" w:line="288" w:lineRule="auto"/>
        <w:ind w:left="426"/>
        <w:jc w:val="both"/>
        <w:rPr>
          <w:rFonts w:ascii="Arial" w:eastAsiaTheme="minorHAnsi" w:hAnsi="Arial" w:cs="Arial"/>
          <w:sz w:val="20"/>
          <w:szCs w:val="20"/>
          <w:lang w:eastAsia="en-US"/>
        </w:rPr>
      </w:pPr>
      <w:r w:rsidRPr="00694E10">
        <w:rPr>
          <w:rFonts w:ascii="Arial" w:hAnsi="Arial" w:cs="Arial"/>
          <w:sz w:val="20"/>
          <w:szCs w:val="20"/>
        </w:rPr>
        <w:t>Cena v ponudbi mora biti izražena v evrih (EUR) in mora vključevati vse stroške, popuste in rabate, davke</w:t>
      </w:r>
      <w:r w:rsidR="00235FE2" w:rsidRPr="00694E10">
        <w:rPr>
          <w:rFonts w:ascii="Arial" w:hAnsi="Arial" w:cs="Arial"/>
          <w:sz w:val="20"/>
          <w:szCs w:val="20"/>
        </w:rPr>
        <w:t>, trošarine</w:t>
      </w:r>
      <w:r w:rsidR="004D6670">
        <w:rPr>
          <w:rFonts w:ascii="Arial" w:hAnsi="Arial" w:cs="Arial"/>
          <w:sz w:val="20"/>
          <w:szCs w:val="20"/>
        </w:rPr>
        <w:t>,</w:t>
      </w:r>
      <w:r w:rsidRPr="00694E10">
        <w:rPr>
          <w:rFonts w:ascii="Arial" w:hAnsi="Arial" w:cs="Arial"/>
          <w:sz w:val="20"/>
          <w:szCs w:val="20"/>
        </w:rPr>
        <w:t xml:space="preserve"> </w:t>
      </w:r>
      <w:r w:rsidR="004D6670" w:rsidRPr="004D6670">
        <w:rPr>
          <w:rFonts w:ascii="Arial" w:eastAsiaTheme="minorHAnsi" w:hAnsi="Arial" w:cs="Arial"/>
          <w:sz w:val="20"/>
          <w:szCs w:val="20"/>
          <w:lang w:eastAsia="en-US"/>
        </w:rPr>
        <w:t>taksa CO2, dodatek za zagotavljanje prihrankov energije in prispevek za zagotavljanje podpor</w:t>
      </w:r>
      <w:r w:rsidR="004D6670" w:rsidRPr="004D6670">
        <w:rPr>
          <w:rFonts w:ascii="Arial" w:eastAsiaTheme="minorHAnsi" w:hAnsi="Arial" w:cs="Arial"/>
          <w:sz w:val="20"/>
          <w:szCs w:val="20"/>
          <w:lang w:eastAsia="en-US"/>
        </w:rPr>
        <w:t xml:space="preserve"> </w:t>
      </w:r>
      <w:r w:rsidR="004D6670" w:rsidRPr="004D6670">
        <w:rPr>
          <w:rFonts w:ascii="Arial" w:eastAsiaTheme="minorHAnsi" w:hAnsi="Arial" w:cs="Arial"/>
          <w:sz w:val="20"/>
          <w:szCs w:val="20"/>
          <w:lang w:eastAsia="en-US"/>
        </w:rPr>
        <w:t>proizvodnji električne energije</w:t>
      </w:r>
      <w:r w:rsidR="004D6670">
        <w:rPr>
          <w:rFonts w:ascii="Arial" w:eastAsiaTheme="minorHAnsi" w:hAnsi="Arial" w:cs="Arial"/>
          <w:sz w:val="20"/>
          <w:szCs w:val="20"/>
          <w:lang w:eastAsia="en-US"/>
        </w:rPr>
        <w:t xml:space="preserve">) </w:t>
      </w:r>
      <w:r w:rsidRPr="00694E10">
        <w:rPr>
          <w:rFonts w:ascii="Arial" w:hAnsi="Arial" w:cs="Arial"/>
          <w:sz w:val="20"/>
          <w:szCs w:val="20"/>
        </w:rPr>
        <w:t xml:space="preserve">in morebitne popuste tako, da naročnika ne bremenijo kakršni koli drugi stroški, povezani s predmetom javnega naročila. </w:t>
      </w:r>
    </w:p>
    <w:p w14:paraId="35CE615B" w14:textId="3F0FFFFB" w:rsidR="004D6670" w:rsidRDefault="004D6670" w:rsidP="004D6670">
      <w:pPr>
        <w:autoSpaceDE w:val="0"/>
        <w:autoSpaceDN w:val="0"/>
        <w:adjustRightInd w:val="0"/>
        <w:spacing w:before="60" w:after="60" w:line="288" w:lineRule="auto"/>
        <w:ind w:left="426"/>
        <w:jc w:val="both"/>
        <w:rPr>
          <w:rFonts w:ascii="Arial" w:eastAsiaTheme="minorHAnsi" w:hAnsi="Arial" w:cs="Arial"/>
          <w:sz w:val="20"/>
          <w:szCs w:val="20"/>
          <w:lang w:eastAsia="en-US"/>
        </w:rPr>
      </w:pPr>
      <w:r w:rsidRPr="004D6670">
        <w:rPr>
          <w:rFonts w:ascii="Arial" w:eastAsiaTheme="minorHAnsi" w:hAnsi="Arial" w:cs="Arial"/>
          <w:sz w:val="20"/>
          <w:szCs w:val="20"/>
          <w:lang w:eastAsia="en-US"/>
        </w:rPr>
        <w:t xml:space="preserve">Ceno naftnih derivatov v Republiki Sloveniji določa Vlada RS z </w:t>
      </w:r>
      <w:r w:rsidRPr="002C39A0">
        <w:rPr>
          <w:rFonts w:ascii="Arial" w:hAnsi="Arial" w:cs="Arial"/>
          <w:sz w:val="20"/>
          <w:szCs w:val="20"/>
        </w:rPr>
        <w:t>Uredb</w:t>
      </w:r>
      <w:r>
        <w:rPr>
          <w:rFonts w:ascii="Arial" w:hAnsi="Arial" w:cs="Arial"/>
          <w:sz w:val="20"/>
          <w:szCs w:val="20"/>
        </w:rPr>
        <w:t>o</w:t>
      </w:r>
      <w:r w:rsidRPr="002C39A0">
        <w:rPr>
          <w:rFonts w:ascii="Arial" w:hAnsi="Arial" w:cs="Arial"/>
          <w:sz w:val="20"/>
          <w:szCs w:val="20"/>
        </w:rPr>
        <w:t xml:space="preserve"> o oblikovanju cen določenih naftnih derivatov ( Uradni list RS št. 106/25, 97/26 in 107/2026 )</w:t>
      </w:r>
      <w:r w:rsidRPr="004D6670">
        <w:rPr>
          <w:rFonts w:ascii="Arial" w:eastAsiaTheme="minorHAnsi" w:hAnsi="Arial" w:cs="Arial"/>
          <w:sz w:val="20"/>
          <w:szCs w:val="20"/>
          <w:lang w:eastAsia="en-US"/>
        </w:rPr>
        <w:t>, zato se cene na enoto</w:t>
      </w:r>
      <w:r>
        <w:rPr>
          <w:rFonts w:ascii="Arial" w:eastAsiaTheme="minorHAnsi" w:hAnsi="Arial" w:cs="Arial"/>
          <w:sz w:val="20"/>
          <w:szCs w:val="20"/>
          <w:lang w:eastAsia="en-US"/>
        </w:rPr>
        <w:t xml:space="preserve"> </w:t>
      </w:r>
      <w:r w:rsidRPr="004D6670">
        <w:rPr>
          <w:rFonts w:ascii="Arial" w:eastAsiaTheme="minorHAnsi" w:hAnsi="Arial" w:cs="Arial"/>
          <w:sz w:val="20"/>
          <w:szCs w:val="20"/>
          <w:lang w:eastAsia="en-US"/>
        </w:rPr>
        <w:t xml:space="preserve">mere spreminjajo </w:t>
      </w:r>
      <w:r>
        <w:rPr>
          <w:rFonts w:ascii="Arial" w:eastAsiaTheme="minorHAnsi" w:hAnsi="Arial" w:cs="Arial"/>
          <w:sz w:val="20"/>
          <w:szCs w:val="20"/>
          <w:lang w:eastAsia="en-US"/>
        </w:rPr>
        <w:t>v</w:t>
      </w:r>
      <w:r w:rsidRPr="004D6670">
        <w:rPr>
          <w:rFonts w:ascii="Arial" w:eastAsiaTheme="minorHAnsi" w:hAnsi="Arial" w:cs="Arial"/>
          <w:sz w:val="20"/>
          <w:szCs w:val="20"/>
          <w:lang w:eastAsia="en-US"/>
        </w:rPr>
        <w:t xml:space="preserve"> skladu za navedeno Uredbo oziroma prosto na bencinskih servisih ob</w:t>
      </w:r>
      <w:r>
        <w:rPr>
          <w:rFonts w:ascii="Arial" w:eastAsiaTheme="minorHAnsi" w:hAnsi="Arial" w:cs="Arial"/>
          <w:sz w:val="20"/>
          <w:szCs w:val="20"/>
          <w:lang w:eastAsia="en-US"/>
        </w:rPr>
        <w:t xml:space="preserve"> </w:t>
      </w:r>
      <w:r w:rsidRPr="004D6670">
        <w:rPr>
          <w:rFonts w:ascii="Arial" w:eastAsiaTheme="minorHAnsi" w:hAnsi="Arial" w:cs="Arial"/>
          <w:sz w:val="20"/>
          <w:szCs w:val="20"/>
          <w:lang w:eastAsia="en-US"/>
        </w:rPr>
        <w:t>avtocestnem križu in hitrih cestah, popust, ki ga ponudnik ponudi v ponudbi, pa velja ves čas</w:t>
      </w:r>
      <w:r>
        <w:rPr>
          <w:rFonts w:ascii="Arial" w:eastAsiaTheme="minorHAnsi" w:hAnsi="Arial" w:cs="Arial"/>
          <w:sz w:val="20"/>
          <w:szCs w:val="20"/>
          <w:lang w:eastAsia="en-US"/>
        </w:rPr>
        <w:t xml:space="preserve"> </w:t>
      </w:r>
      <w:r w:rsidRPr="004D6670">
        <w:rPr>
          <w:rFonts w:ascii="Arial" w:eastAsiaTheme="minorHAnsi" w:hAnsi="Arial" w:cs="Arial"/>
          <w:sz w:val="20"/>
          <w:szCs w:val="20"/>
          <w:lang w:eastAsia="en-US"/>
        </w:rPr>
        <w:t>trajanja pogodbe in se ne spreminja.</w:t>
      </w:r>
    </w:p>
    <w:p w14:paraId="3E606B11" w14:textId="724C5E31" w:rsidR="004D6670" w:rsidRPr="004D6670" w:rsidRDefault="004D6670" w:rsidP="004D6670">
      <w:pPr>
        <w:autoSpaceDE w:val="0"/>
        <w:autoSpaceDN w:val="0"/>
        <w:adjustRightInd w:val="0"/>
        <w:spacing w:before="60" w:after="60" w:line="288" w:lineRule="auto"/>
        <w:ind w:left="426"/>
        <w:jc w:val="both"/>
        <w:rPr>
          <w:rFonts w:ascii="Arial" w:eastAsiaTheme="minorHAnsi" w:hAnsi="Arial" w:cs="Arial"/>
          <w:sz w:val="20"/>
          <w:szCs w:val="20"/>
          <w:lang w:eastAsia="en-US"/>
        </w:rPr>
      </w:pPr>
      <w:r w:rsidRPr="004D6670">
        <w:rPr>
          <w:rFonts w:ascii="Arial" w:eastAsiaTheme="minorHAnsi" w:hAnsi="Arial" w:cs="Arial"/>
          <w:sz w:val="20"/>
          <w:szCs w:val="20"/>
          <w:lang w:eastAsia="en-US"/>
        </w:rPr>
        <w:t>Odstotek (%) popusta, ki ga ponudnik ponudi na ceno goriva, mora biti fiksen za obdobje</w:t>
      </w:r>
      <w:r>
        <w:rPr>
          <w:rFonts w:ascii="Arial" w:eastAsiaTheme="minorHAnsi" w:hAnsi="Arial" w:cs="Arial"/>
          <w:sz w:val="20"/>
          <w:szCs w:val="20"/>
          <w:lang w:eastAsia="en-US"/>
        </w:rPr>
        <w:t xml:space="preserve"> štiriindvajsetih</w:t>
      </w:r>
      <w:r w:rsidRPr="004D6670">
        <w:rPr>
          <w:rFonts w:ascii="Arial" w:eastAsiaTheme="minorHAnsi" w:hAnsi="Arial" w:cs="Arial"/>
          <w:sz w:val="20"/>
          <w:szCs w:val="20"/>
          <w:lang w:eastAsia="en-US"/>
        </w:rPr>
        <w:t xml:space="preserve"> (</w:t>
      </w:r>
      <w:r>
        <w:rPr>
          <w:rFonts w:ascii="Arial" w:eastAsiaTheme="minorHAnsi" w:hAnsi="Arial" w:cs="Arial"/>
          <w:sz w:val="20"/>
          <w:szCs w:val="20"/>
          <w:lang w:eastAsia="en-US"/>
        </w:rPr>
        <w:t xml:space="preserve"> 24 </w:t>
      </w:r>
      <w:r w:rsidRPr="004D6670">
        <w:rPr>
          <w:rFonts w:ascii="Arial" w:eastAsiaTheme="minorHAnsi" w:hAnsi="Arial" w:cs="Arial"/>
          <w:sz w:val="20"/>
          <w:szCs w:val="20"/>
          <w:lang w:eastAsia="en-US"/>
        </w:rPr>
        <w:t>) mesecev oz. za čas veljavnosti pogodbe. Ponudnik se obvezuje enak ponujeni</w:t>
      </w:r>
      <w:r>
        <w:rPr>
          <w:rFonts w:ascii="Arial" w:eastAsiaTheme="minorHAnsi" w:hAnsi="Arial" w:cs="Arial"/>
          <w:sz w:val="20"/>
          <w:szCs w:val="20"/>
          <w:lang w:eastAsia="en-US"/>
        </w:rPr>
        <w:t xml:space="preserve"> </w:t>
      </w:r>
      <w:r w:rsidRPr="004D6670">
        <w:rPr>
          <w:rFonts w:ascii="Arial" w:eastAsiaTheme="minorHAnsi" w:hAnsi="Arial" w:cs="Arial"/>
          <w:sz w:val="20"/>
          <w:szCs w:val="20"/>
          <w:lang w:eastAsia="en-US"/>
        </w:rPr>
        <w:t>popust obračunati tudi na cene goriva, ki niso regulirane, na bencinskih servisih ob</w:t>
      </w:r>
      <w:r>
        <w:rPr>
          <w:rFonts w:ascii="Arial" w:eastAsiaTheme="minorHAnsi" w:hAnsi="Arial" w:cs="Arial"/>
          <w:sz w:val="20"/>
          <w:szCs w:val="20"/>
          <w:lang w:eastAsia="en-US"/>
        </w:rPr>
        <w:t xml:space="preserve"> </w:t>
      </w:r>
      <w:r w:rsidRPr="004D6670">
        <w:rPr>
          <w:rFonts w:ascii="Arial" w:eastAsiaTheme="minorHAnsi" w:hAnsi="Arial" w:cs="Arial"/>
          <w:sz w:val="20"/>
          <w:szCs w:val="20"/>
          <w:lang w:eastAsia="en-US"/>
        </w:rPr>
        <w:t>avtocestnem križu in hitrih cestah.</w:t>
      </w:r>
    </w:p>
    <w:p w14:paraId="47178792" w14:textId="77777777" w:rsidR="009B1FFA" w:rsidRPr="00694E10" w:rsidRDefault="009B1FFA" w:rsidP="004D6670">
      <w:pPr>
        <w:pStyle w:val="Slog1"/>
        <w:numPr>
          <w:ilvl w:val="0"/>
          <w:numId w:val="0"/>
        </w:numPr>
        <w:spacing w:before="60" w:after="60" w:line="288" w:lineRule="auto"/>
        <w:ind w:left="425"/>
        <w:jc w:val="both"/>
        <w:rPr>
          <w:rFonts w:ascii="Arial" w:hAnsi="Arial" w:cs="Arial"/>
          <w:sz w:val="20"/>
          <w:szCs w:val="20"/>
        </w:rPr>
      </w:pPr>
      <w:r w:rsidRPr="00694E10">
        <w:rPr>
          <w:rFonts w:ascii="Arial" w:hAnsi="Arial" w:cs="Arial"/>
          <w:sz w:val="20"/>
          <w:szCs w:val="20"/>
        </w:rPr>
        <w:t xml:space="preserve">Ponudnik mora pripraviti ponudbo v skladu s pogoji iz javnega razpisa in v skladu z dokumentacijo v zvezi z javnim naročilom. </w:t>
      </w:r>
    </w:p>
    <w:p w14:paraId="6CB8C2CE" w14:textId="77777777" w:rsidR="009B1FFA" w:rsidRPr="00694E10" w:rsidRDefault="009B1FFA" w:rsidP="004D6670">
      <w:pPr>
        <w:pStyle w:val="Slog1"/>
        <w:numPr>
          <w:ilvl w:val="0"/>
          <w:numId w:val="0"/>
        </w:numPr>
        <w:spacing w:before="60" w:after="60" w:line="288" w:lineRule="auto"/>
        <w:ind w:left="425"/>
        <w:jc w:val="both"/>
        <w:rPr>
          <w:rFonts w:ascii="Arial" w:hAnsi="Arial" w:cs="Arial"/>
          <w:sz w:val="20"/>
          <w:szCs w:val="20"/>
        </w:rPr>
      </w:pPr>
      <w:r w:rsidRPr="00694E10">
        <w:rPr>
          <w:rFonts w:ascii="Arial" w:hAnsi="Arial" w:cs="Arial"/>
          <w:sz w:val="20"/>
          <w:szCs w:val="20"/>
        </w:rPr>
        <w:t xml:space="preserve">Ponudbeni predračun naročnik preveri zaradi možnosti računskih napak. V primeru, da bo naročnik ugotovil očitne računske napake (napake pri seštevanju, množenju ipd.), lahko ob pisnem soglasju ponudnika te napake popravi, če se pri tem ne spremenita količina in cena na enoto mere. Če ponudnik v danem roku ne bo dal soglasja za popravo napake, bo naročnik ponudbo takega ponudnika izločil. Poprava računskih in drugih napak bo mogoča izključno v primerih in pod pogoji, ki jih določa 89. člen </w:t>
      </w:r>
      <w:r w:rsidRPr="00694E10">
        <w:rPr>
          <w:rFonts w:ascii="Arial" w:hAnsi="Arial" w:cs="Arial"/>
          <w:sz w:val="20"/>
          <w:szCs w:val="20"/>
        </w:rPr>
        <w:lastRenderedPageBreak/>
        <w:t xml:space="preserve">ZJN-3. Kljub možnosti preverjanja računskih napak s strani naročnika, ponudnik odgovarja za pravilnost svojih izračunov. V kolikor bodo izračuni napačni in jih ponudnik ne bo preverjal ali če računskih napak ne bo našel, se upošteva cena brez davka na dodano vrednost, ki je navedena v ponudbenem predračunu. </w:t>
      </w:r>
    </w:p>
    <w:p w14:paraId="07163FB7" w14:textId="77777777" w:rsidR="009B1FFA" w:rsidRPr="00694E10" w:rsidRDefault="009B1FFA" w:rsidP="00694E10">
      <w:pPr>
        <w:pStyle w:val="Slog1"/>
        <w:numPr>
          <w:ilvl w:val="0"/>
          <w:numId w:val="0"/>
        </w:numPr>
        <w:spacing w:before="60" w:after="60" w:line="264" w:lineRule="auto"/>
        <w:ind w:left="425"/>
        <w:jc w:val="both"/>
        <w:rPr>
          <w:rFonts w:ascii="Arial" w:hAnsi="Arial" w:cs="Arial"/>
          <w:sz w:val="20"/>
          <w:szCs w:val="20"/>
        </w:rPr>
      </w:pPr>
      <w:r w:rsidRPr="00694E10">
        <w:rPr>
          <w:rFonts w:ascii="Arial" w:hAnsi="Arial" w:cs="Arial"/>
          <w:sz w:val="20"/>
          <w:szCs w:val="20"/>
        </w:rPr>
        <w:t xml:space="preserve">Ponudnik ne sme spreminjati predračuna brez soglasja naročnika. V primeru, da ponudnik brez soglasja naročnika spremeni navedeno vsebino popisa, bo ponudba izločena iz nadaljnjega postopka. </w:t>
      </w:r>
    </w:p>
    <w:p w14:paraId="7B971217" w14:textId="77777777" w:rsidR="009B1FFA" w:rsidRPr="00694E10" w:rsidRDefault="009B1FFA" w:rsidP="00694E10">
      <w:pPr>
        <w:pStyle w:val="Slog1"/>
        <w:numPr>
          <w:ilvl w:val="0"/>
          <w:numId w:val="0"/>
        </w:numPr>
        <w:spacing w:before="60" w:line="264" w:lineRule="auto"/>
        <w:ind w:left="425"/>
        <w:jc w:val="both"/>
        <w:rPr>
          <w:rFonts w:ascii="Arial" w:hAnsi="Arial" w:cs="Arial"/>
          <w:sz w:val="20"/>
          <w:szCs w:val="20"/>
        </w:rPr>
      </w:pPr>
      <w:r w:rsidRPr="00694E10">
        <w:rPr>
          <w:rFonts w:ascii="Arial" w:hAnsi="Arial" w:cs="Arial"/>
          <w:sz w:val="20"/>
          <w:szCs w:val="20"/>
        </w:rPr>
        <w:t xml:space="preserve">V obrazec OBR-2 Predračun ponudnik vnese podatke navedene v </w:t>
      </w:r>
      <w:r w:rsidRPr="00EB0F5B">
        <w:rPr>
          <w:rFonts w:ascii="Arial" w:hAnsi="Arial" w:cs="Arial"/>
          <w:sz w:val="20"/>
          <w:szCs w:val="20"/>
        </w:rPr>
        <w:t>točki 10.2.3. Navodil ponudnikom</w:t>
      </w:r>
      <w:r w:rsidRPr="00694E10">
        <w:rPr>
          <w:rFonts w:ascii="Arial" w:hAnsi="Arial" w:cs="Arial"/>
          <w:sz w:val="20"/>
          <w:szCs w:val="20"/>
        </w:rPr>
        <w:t xml:space="preserve">.  </w:t>
      </w:r>
    </w:p>
    <w:p w14:paraId="6D9DE88D" w14:textId="77777777" w:rsidR="009B1FFA" w:rsidRPr="00694E10" w:rsidRDefault="009B1FFA" w:rsidP="00694E10">
      <w:pPr>
        <w:pStyle w:val="Slog1"/>
        <w:numPr>
          <w:ilvl w:val="0"/>
          <w:numId w:val="0"/>
        </w:numPr>
        <w:spacing w:before="60" w:line="264" w:lineRule="auto"/>
        <w:ind w:left="425"/>
        <w:jc w:val="both"/>
        <w:rPr>
          <w:rFonts w:ascii="Arial" w:hAnsi="Arial" w:cs="Arial"/>
          <w:sz w:val="20"/>
          <w:szCs w:val="20"/>
        </w:rPr>
      </w:pPr>
      <w:r w:rsidRPr="00694E10">
        <w:rPr>
          <w:rFonts w:ascii="Arial" w:hAnsi="Arial" w:cs="Arial"/>
          <w:sz w:val="20"/>
          <w:szCs w:val="20"/>
        </w:rPr>
        <w:t>Naročnik bo sklenil pogodbo ponudnikom</w:t>
      </w:r>
      <w:r w:rsidRPr="00694E10">
        <w:rPr>
          <w:rFonts w:ascii="Arial" w:hAnsi="Arial" w:cs="Arial"/>
          <w:b/>
          <w:sz w:val="20"/>
          <w:szCs w:val="20"/>
        </w:rPr>
        <w:t xml:space="preserve">, </w:t>
      </w:r>
      <w:r w:rsidRPr="00694E10">
        <w:rPr>
          <w:rFonts w:ascii="Arial" w:hAnsi="Arial" w:cs="Arial"/>
          <w:sz w:val="20"/>
          <w:szCs w:val="20"/>
        </w:rPr>
        <w:t>ki ga bo izbral v skladu z merilom iz razpisne dokumentacije.</w:t>
      </w:r>
    </w:p>
    <w:p w14:paraId="2ECFE12A" w14:textId="77777777" w:rsidR="005A5592" w:rsidRDefault="005A5592" w:rsidP="005A5592">
      <w:pPr>
        <w:spacing w:line="264" w:lineRule="auto"/>
        <w:ind w:left="426"/>
        <w:jc w:val="both"/>
        <w:rPr>
          <w:rFonts w:ascii="Arial" w:hAnsi="Arial" w:cs="Arial"/>
          <w:sz w:val="20"/>
          <w:szCs w:val="20"/>
        </w:rPr>
      </w:pPr>
    </w:p>
    <w:p w14:paraId="5D9BFB82" w14:textId="53EC84C1" w:rsidR="005A5592" w:rsidRDefault="005A5592" w:rsidP="005A5592">
      <w:pPr>
        <w:spacing w:line="264" w:lineRule="auto"/>
        <w:ind w:left="426"/>
        <w:jc w:val="both"/>
        <w:rPr>
          <w:rFonts w:ascii="Arial" w:hAnsi="Arial" w:cs="Arial"/>
          <w:sz w:val="20"/>
          <w:szCs w:val="20"/>
        </w:rPr>
      </w:pPr>
      <w:r w:rsidRPr="00694E10">
        <w:rPr>
          <w:rFonts w:ascii="Arial" w:hAnsi="Arial" w:cs="Arial"/>
          <w:bCs/>
          <w:sz w:val="20"/>
          <w:szCs w:val="20"/>
        </w:rPr>
        <w:t xml:space="preserve">Ponudnik bo natočeno gorivo za ves čas trajanja okvirnega sporazuma obračunaval po tekočih, dnevnih maloprodajnih cenah in za vsak nakup </w:t>
      </w:r>
      <w:r w:rsidRPr="00694E10">
        <w:rPr>
          <w:rFonts w:ascii="Arial" w:hAnsi="Arial" w:cs="Arial"/>
          <w:b/>
          <w:bCs/>
          <w:sz w:val="20"/>
          <w:szCs w:val="20"/>
        </w:rPr>
        <w:t>priznal popust</w:t>
      </w:r>
      <w:r>
        <w:rPr>
          <w:rFonts w:ascii="Arial" w:hAnsi="Arial" w:cs="Arial"/>
          <w:b/>
          <w:bCs/>
          <w:sz w:val="20"/>
          <w:szCs w:val="20"/>
        </w:rPr>
        <w:t>:</w:t>
      </w:r>
    </w:p>
    <w:p w14:paraId="530BB357" w14:textId="5DA97EF0" w:rsidR="005A5592" w:rsidRPr="008C2064" w:rsidRDefault="005A5592" w:rsidP="00C64BF3">
      <w:pPr>
        <w:pStyle w:val="Odstavekseznama"/>
        <w:numPr>
          <w:ilvl w:val="0"/>
          <w:numId w:val="50"/>
        </w:numPr>
        <w:spacing w:line="264" w:lineRule="auto"/>
        <w:ind w:hanging="294"/>
        <w:jc w:val="both"/>
        <w:rPr>
          <w:rFonts w:ascii="Arial" w:hAnsi="Arial" w:cs="Arial"/>
          <w:sz w:val="20"/>
          <w:szCs w:val="20"/>
        </w:rPr>
      </w:pPr>
      <w:r w:rsidRPr="008C2064">
        <w:rPr>
          <w:rFonts w:ascii="Arial" w:hAnsi="Arial" w:cs="Arial"/>
          <w:sz w:val="20"/>
          <w:szCs w:val="20"/>
        </w:rPr>
        <w:t xml:space="preserve">od cene pred obračunom davka na dodano vrednost na liter goriva v času veljavnosti </w:t>
      </w:r>
      <w:r w:rsidR="004D6670" w:rsidRPr="002C39A0">
        <w:rPr>
          <w:rFonts w:ascii="Arial" w:hAnsi="Arial" w:cs="Arial"/>
          <w:sz w:val="20"/>
          <w:szCs w:val="20"/>
        </w:rPr>
        <w:t>Uredbe o oblikovanju cen določenih naftnih derivatov ( Uradni list RS št. 106/25, 97/26 in 107/2026 )</w:t>
      </w:r>
      <w:r w:rsidRPr="008C2064">
        <w:rPr>
          <w:rFonts w:ascii="Arial" w:hAnsi="Arial" w:cs="Arial"/>
          <w:sz w:val="20"/>
          <w:szCs w:val="20"/>
        </w:rPr>
        <w:t>,</w:t>
      </w:r>
    </w:p>
    <w:p w14:paraId="02EBF011" w14:textId="0D2F6959" w:rsidR="005A5592" w:rsidRDefault="005A5592" w:rsidP="00C64BF3">
      <w:pPr>
        <w:pStyle w:val="Odstavekseznama"/>
        <w:numPr>
          <w:ilvl w:val="0"/>
          <w:numId w:val="50"/>
        </w:numPr>
        <w:spacing w:line="264" w:lineRule="auto"/>
        <w:ind w:hanging="294"/>
        <w:jc w:val="both"/>
        <w:rPr>
          <w:rFonts w:ascii="Arial" w:hAnsi="Arial" w:cs="Arial"/>
          <w:sz w:val="20"/>
          <w:szCs w:val="20"/>
        </w:rPr>
      </w:pPr>
      <w:r w:rsidRPr="003C33E6">
        <w:rPr>
          <w:rFonts w:ascii="Arial" w:hAnsi="Arial" w:cs="Arial"/>
          <w:sz w:val="20"/>
          <w:szCs w:val="20"/>
        </w:rPr>
        <w:t>staln</w:t>
      </w:r>
      <w:r>
        <w:rPr>
          <w:rFonts w:ascii="Arial" w:hAnsi="Arial" w:cs="Arial"/>
          <w:sz w:val="20"/>
          <w:szCs w:val="20"/>
        </w:rPr>
        <w:t>i</w:t>
      </w:r>
      <w:r w:rsidRPr="003C33E6">
        <w:rPr>
          <w:rFonts w:ascii="Arial" w:hAnsi="Arial" w:cs="Arial"/>
          <w:sz w:val="20"/>
          <w:szCs w:val="20"/>
        </w:rPr>
        <w:t xml:space="preserve"> popust od cene pred obračunom davka na dodano vrednost na liter goriva</w:t>
      </w:r>
      <w:r>
        <w:rPr>
          <w:rFonts w:ascii="Arial" w:hAnsi="Arial" w:cs="Arial"/>
          <w:sz w:val="20"/>
          <w:szCs w:val="20"/>
        </w:rPr>
        <w:t xml:space="preserve"> v času, ko se cene prosto oblikujejo na trgu.</w:t>
      </w:r>
    </w:p>
    <w:p w14:paraId="4095FB6B" w14:textId="6EE920F2" w:rsidR="00235FE2" w:rsidRPr="00694E10" w:rsidRDefault="00235FE2" w:rsidP="00694E10">
      <w:pPr>
        <w:pStyle w:val="Telobesedila"/>
        <w:spacing w:before="60" w:after="0" w:line="264" w:lineRule="auto"/>
        <w:ind w:left="426"/>
        <w:rPr>
          <w:rFonts w:ascii="Arial" w:hAnsi="Arial" w:cs="Arial"/>
          <w:bCs/>
          <w:sz w:val="20"/>
          <w:szCs w:val="20"/>
        </w:rPr>
      </w:pPr>
      <w:r w:rsidRPr="00694E10">
        <w:rPr>
          <w:rFonts w:ascii="Arial" w:hAnsi="Arial" w:cs="Arial"/>
          <w:bCs/>
          <w:sz w:val="20"/>
          <w:szCs w:val="20"/>
        </w:rPr>
        <w:t xml:space="preserve">Ponudnik bo natočeno gorivo za ves čas trajanja okvirnega sporazuma obračunaval po tekočih, dnevnih maloprodajnih cenah in za vsak nakup </w:t>
      </w:r>
      <w:r w:rsidRPr="00694E10">
        <w:rPr>
          <w:rFonts w:ascii="Arial" w:hAnsi="Arial" w:cs="Arial"/>
          <w:b/>
          <w:bCs/>
          <w:sz w:val="20"/>
          <w:szCs w:val="20"/>
        </w:rPr>
        <w:t>priznal popust</w:t>
      </w:r>
      <w:r w:rsidRPr="00694E10">
        <w:rPr>
          <w:rFonts w:ascii="Arial" w:hAnsi="Arial" w:cs="Arial"/>
          <w:bCs/>
          <w:sz w:val="20"/>
          <w:szCs w:val="20"/>
        </w:rPr>
        <w:t>.</w:t>
      </w:r>
    </w:p>
    <w:p w14:paraId="54DB1C20" w14:textId="4DB03BFD" w:rsidR="00E36F7C" w:rsidRPr="00694E10" w:rsidRDefault="00E36F7C" w:rsidP="00694E10">
      <w:pPr>
        <w:spacing w:before="60" w:line="264" w:lineRule="auto"/>
        <w:ind w:left="426"/>
        <w:jc w:val="both"/>
        <w:rPr>
          <w:rFonts w:ascii="Arial" w:hAnsi="Arial" w:cs="Arial"/>
          <w:sz w:val="20"/>
          <w:szCs w:val="20"/>
        </w:rPr>
      </w:pPr>
      <w:r w:rsidRPr="00694E10">
        <w:rPr>
          <w:rFonts w:ascii="Arial" w:hAnsi="Arial" w:cs="Arial"/>
          <w:sz w:val="20"/>
          <w:szCs w:val="20"/>
        </w:rPr>
        <w:t xml:space="preserve">Za skupno končno vrednost </w:t>
      </w:r>
      <w:r w:rsidRPr="00EB0F5B">
        <w:rPr>
          <w:rFonts w:ascii="Arial" w:hAnsi="Arial" w:cs="Arial"/>
          <w:sz w:val="20"/>
          <w:szCs w:val="20"/>
        </w:rPr>
        <w:t>ponudbe je potrebno pomnožiti končno prodajno ceno brez DDV za en (</w:t>
      </w:r>
      <w:r w:rsidR="00EE748C" w:rsidRPr="00EB0F5B">
        <w:rPr>
          <w:rFonts w:ascii="Arial" w:hAnsi="Arial" w:cs="Arial"/>
          <w:sz w:val="20"/>
          <w:szCs w:val="20"/>
        </w:rPr>
        <w:t xml:space="preserve"> </w:t>
      </w:r>
      <w:r w:rsidRPr="00EB0F5B">
        <w:rPr>
          <w:rFonts w:ascii="Arial" w:hAnsi="Arial" w:cs="Arial"/>
          <w:sz w:val="20"/>
          <w:szCs w:val="20"/>
        </w:rPr>
        <w:t>1</w:t>
      </w:r>
      <w:r w:rsidR="00EE748C" w:rsidRPr="00EB0F5B">
        <w:rPr>
          <w:rFonts w:ascii="Arial" w:hAnsi="Arial" w:cs="Arial"/>
          <w:sz w:val="20"/>
          <w:szCs w:val="20"/>
        </w:rPr>
        <w:t xml:space="preserve"> </w:t>
      </w:r>
      <w:r w:rsidRPr="00EB0F5B">
        <w:rPr>
          <w:rFonts w:ascii="Arial" w:hAnsi="Arial" w:cs="Arial"/>
          <w:sz w:val="20"/>
          <w:szCs w:val="20"/>
        </w:rPr>
        <w:t xml:space="preserve">) liter posameznega goriva na </w:t>
      </w:r>
      <w:r w:rsidRPr="006457F4">
        <w:rPr>
          <w:rFonts w:ascii="Arial" w:hAnsi="Arial" w:cs="Arial"/>
          <w:sz w:val="20"/>
          <w:szCs w:val="20"/>
        </w:rPr>
        <w:t>dan</w:t>
      </w:r>
      <w:r w:rsidRPr="006457F4">
        <w:rPr>
          <w:rFonts w:ascii="Arial" w:hAnsi="Arial" w:cs="Arial"/>
          <w:b/>
          <w:sz w:val="20"/>
          <w:szCs w:val="20"/>
        </w:rPr>
        <w:t xml:space="preserve"> </w:t>
      </w:r>
      <w:r w:rsidR="00D42A37" w:rsidRPr="00D42A37">
        <w:rPr>
          <w:rFonts w:ascii="Arial" w:hAnsi="Arial" w:cs="Arial"/>
          <w:b/>
          <w:sz w:val="20"/>
          <w:szCs w:val="20"/>
        </w:rPr>
        <w:t>12</w:t>
      </w:r>
      <w:r w:rsidR="00EB0F5B" w:rsidRPr="00D42A37">
        <w:rPr>
          <w:rFonts w:ascii="Arial" w:hAnsi="Arial" w:cs="Arial"/>
          <w:b/>
          <w:sz w:val="20"/>
          <w:szCs w:val="20"/>
        </w:rPr>
        <w:t xml:space="preserve">. </w:t>
      </w:r>
      <w:r w:rsidR="00D42A37" w:rsidRPr="00D42A37">
        <w:rPr>
          <w:rFonts w:ascii="Arial" w:hAnsi="Arial" w:cs="Arial"/>
          <w:b/>
          <w:sz w:val="20"/>
          <w:szCs w:val="20"/>
        </w:rPr>
        <w:t>5</w:t>
      </w:r>
      <w:r w:rsidR="003906D9" w:rsidRPr="00D42A37">
        <w:rPr>
          <w:rFonts w:ascii="Arial" w:hAnsi="Arial" w:cs="Arial"/>
          <w:b/>
          <w:sz w:val="20"/>
          <w:szCs w:val="20"/>
        </w:rPr>
        <w:t>.</w:t>
      </w:r>
      <w:r w:rsidR="00EB0F5B" w:rsidRPr="00D42A37">
        <w:rPr>
          <w:rFonts w:ascii="Arial" w:hAnsi="Arial" w:cs="Arial"/>
          <w:b/>
          <w:sz w:val="20"/>
          <w:szCs w:val="20"/>
        </w:rPr>
        <w:t xml:space="preserve"> </w:t>
      </w:r>
      <w:r w:rsidRPr="00D42A37">
        <w:rPr>
          <w:rFonts w:ascii="Arial" w:hAnsi="Arial" w:cs="Arial"/>
          <w:b/>
          <w:sz w:val="20"/>
          <w:szCs w:val="20"/>
        </w:rPr>
        <w:t>20</w:t>
      </w:r>
      <w:r w:rsidR="000C0EE8" w:rsidRPr="00D42A37">
        <w:rPr>
          <w:rFonts w:ascii="Arial" w:hAnsi="Arial" w:cs="Arial"/>
          <w:b/>
          <w:sz w:val="20"/>
          <w:szCs w:val="20"/>
        </w:rPr>
        <w:t>2</w:t>
      </w:r>
      <w:r w:rsidR="00D42A37" w:rsidRPr="00D42A37">
        <w:rPr>
          <w:rFonts w:ascii="Arial" w:hAnsi="Arial" w:cs="Arial"/>
          <w:b/>
          <w:sz w:val="20"/>
          <w:szCs w:val="20"/>
        </w:rPr>
        <w:t>6</w:t>
      </w:r>
      <w:r w:rsidRPr="00D42A37">
        <w:rPr>
          <w:rFonts w:ascii="Arial" w:hAnsi="Arial" w:cs="Arial"/>
          <w:b/>
          <w:sz w:val="20"/>
          <w:szCs w:val="20"/>
        </w:rPr>
        <w:t xml:space="preserve">, </w:t>
      </w:r>
      <w:r w:rsidRPr="00D42A37">
        <w:rPr>
          <w:rFonts w:ascii="Arial" w:hAnsi="Arial" w:cs="Arial"/>
          <w:sz w:val="20"/>
          <w:szCs w:val="20"/>
        </w:rPr>
        <w:t>s</w:t>
      </w:r>
      <w:r w:rsidRPr="00694E10">
        <w:rPr>
          <w:rFonts w:ascii="Arial" w:hAnsi="Arial" w:cs="Arial"/>
          <w:sz w:val="20"/>
          <w:szCs w:val="20"/>
        </w:rPr>
        <w:t xml:space="preserve"> stalnim popustom ponudnika za en (</w:t>
      </w:r>
      <w:r w:rsidR="00EE748C" w:rsidRPr="00694E10">
        <w:rPr>
          <w:rFonts w:ascii="Arial" w:hAnsi="Arial" w:cs="Arial"/>
          <w:sz w:val="20"/>
          <w:szCs w:val="20"/>
        </w:rPr>
        <w:t xml:space="preserve"> </w:t>
      </w:r>
      <w:r w:rsidRPr="00694E10">
        <w:rPr>
          <w:rFonts w:ascii="Arial" w:hAnsi="Arial" w:cs="Arial"/>
          <w:sz w:val="20"/>
          <w:szCs w:val="20"/>
        </w:rPr>
        <w:t>1</w:t>
      </w:r>
      <w:r w:rsidR="00EE748C" w:rsidRPr="00694E10">
        <w:rPr>
          <w:rFonts w:ascii="Arial" w:hAnsi="Arial" w:cs="Arial"/>
          <w:sz w:val="20"/>
          <w:szCs w:val="20"/>
        </w:rPr>
        <w:t xml:space="preserve"> </w:t>
      </w:r>
      <w:r w:rsidRPr="00694E10">
        <w:rPr>
          <w:rFonts w:ascii="Arial" w:hAnsi="Arial" w:cs="Arial"/>
          <w:sz w:val="20"/>
          <w:szCs w:val="20"/>
        </w:rPr>
        <w:t>) liter posameznega goriva. Znesek se nato pomnoži s predvideno porabo goriva, ki je navedena v predračunu. Stalni popust mora biti prikazan tudi v %.</w:t>
      </w:r>
    </w:p>
    <w:p w14:paraId="74D2D2CF" w14:textId="77777777" w:rsidR="00E36F7C" w:rsidRPr="00694E10" w:rsidRDefault="00E36F7C" w:rsidP="00694E10">
      <w:pPr>
        <w:spacing w:before="60" w:line="264" w:lineRule="auto"/>
        <w:ind w:left="426"/>
        <w:jc w:val="both"/>
        <w:rPr>
          <w:rFonts w:ascii="Arial" w:hAnsi="Arial" w:cs="Arial"/>
          <w:sz w:val="20"/>
          <w:szCs w:val="20"/>
        </w:rPr>
      </w:pPr>
      <w:r w:rsidRPr="00694E10">
        <w:rPr>
          <w:rFonts w:ascii="Arial" w:hAnsi="Arial" w:cs="Arial"/>
          <w:sz w:val="20"/>
          <w:szCs w:val="20"/>
        </w:rPr>
        <w:t>Ponudnik mora navesti skupno končno vrednost v evrih. Vsebovati mora vse stroške, popuste in rabate. Naknadno naročnik ne bo priznaval nobenih stroškov, ki niso zajeti v ponudbeno ceno.</w:t>
      </w:r>
    </w:p>
    <w:p w14:paraId="56EE5193" w14:textId="77777777" w:rsidR="00E36F7C" w:rsidRDefault="00E36F7C" w:rsidP="00694E10">
      <w:pPr>
        <w:spacing w:before="60" w:line="264" w:lineRule="auto"/>
        <w:ind w:left="426"/>
        <w:jc w:val="both"/>
        <w:rPr>
          <w:rFonts w:ascii="Arial" w:hAnsi="Arial" w:cs="Arial"/>
          <w:sz w:val="20"/>
          <w:szCs w:val="20"/>
        </w:rPr>
      </w:pPr>
      <w:r w:rsidRPr="00694E10">
        <w:rPr>
          <w:rFonts w:ascii="Arial" w:hAnsi="Arial" w:cs="Arial"/>
          <w:sz w:val="20"/>
          <w:szCs w:val="20"/>
        </w:rPr>
        <w:t xml:space="preserve">Odstotek ponujenega popusta iz ponudbenega predračuna je fiksen za obdobje </w:t>
      </w:r>
      <w:r w:rsidR="00EE748C" w:rsidRPr="00694E10">
        <w:rPr>
          <w:rFonts w:ascii="Arial" w:hAnsi="Arial" w:cs="Arial"/>
          <w:sz w:val="20"/>
          <w:szCs w:val="20"/>
        </w:rPr>
        <w:t>24</w:t>
      </w:r>
      <w:r w:rsidRPr="00694E10">
        <w:rPr>
          <w:rFonts w:ascii="Arial" w:hAnsi="Arial" w:cs="Arial"/>
          <w:sz w:val="20"/>
          <w:szCs w:val="20"/>
        </w:rPr>
        <w:t xml:space="preserve"> mesecev. </w:t>
      </w:r>
    </w:p>
    <w:p w14:paraId="310EF320" w14:textId="77777777" w:rsidR="00BC4C79" w:rsidRDefault="00BC4C79" w:rsidP="00694E10">
      <w:pPr>
        <w:spacing w:before="60" w:line="264" w:lineRule="auto"/>
        <w:ind w:left="426"/>
        <w:jc w:val="both"/>
        <w:rPr>
          <w:rFonts w:ascii="Arial" w:hAnsi="Arial" w:cs="Arial"/>
          <w:sz w:val="20"/>
          <w:szCs w:val="20"/>
        </w:rPr>
      </w:pPr>
    </w:p>
    <w:p w14:paraId="4662EE93" w14:textId="77777777" w:rsidR="009B1FFA" w:rsidRPr="00694E10" w:rsidRDefault="00E36F7C" w:rsidP="00694E10">
      <w:pPr>
        <w:pStyle w:val="Slog1"/>
        <w:spacing w:line="264" w:lineRule="auto"/>
        <w:jc w:val="both"/>
        <w:rPr>
          <w:rFonts w:ascii="Arial" w:eastAsia="Arial Unicode MS" w:hAnsi="Arial" w:cs="Arial"/>
          <w:b/>
          <w:sz w:val="20"/>
          <w:szCs w:val="20"/>
          <w:u w:val="single"/>
        </w:rPr>
      </w:pPr>
      <w:r w:rsidRPr="00694E10">
        <w:rPr>
          <w:rFonts w:ascii="Arial" w:hAnsi="Arial" w:cs="Arial"/>
          <w:b/>
          <w:sz w:val="20"/>
          <w:szCs w:val="20"/>
          <w:u w:val="single"/>
        </w:rPr>
        <w:t>Kraj dobave ter prevzem</w:t>
      </w:r>
      <w:r w:rsidR="009B1FFA" w:rsidRPr="00694E10">
        <w:rPr>
          <w:rFonts w:ascii="Arial" w:eastAsia="Arial Unicode MS" w:hAnsi="Arial" w:cs="Arial"/>
          <w:b/>
          <w:sz w:val="20"/>
          <w:szCs w:val="20"/>
          <w:u w:val="single"/>
        </w:rPr>
        <w:t xml:space="preserve">: </w:t>
      </w:r>
    </w:p>
    <w:p w14:paraId="5C67567E" w14:textId="77777777" w:rsidR="00E36F7C" w:rsidRPr="00694E10" w:rsidRDefault="00E36F7C" w:rsidP="00694E10">
      <w:pPr>
        <w:pStyle w:val="Slog1"/>
        <w:numPr>
          <w:ilvl w:val="0"/>
          <w:numId w:val="44"/>
        </w:numPr>
        <w:spacing w:before="30" w:after="30" w:line="264" w:lineRule="auto"/>
        <w:jc w:val="both"/>
        <w:rPr>
          <w:rFonts w:ascii="Arial" w:hAnsi="Arial" w:cs="Arial"/>
          <w:sz w:val="20"/>
          <w:szCs w:val="20"/>
        </w:rPr>
      </w:pPr>
      <w:r w:rsidRPr="00694E10">
        <w:rPr>
          <w:rFonts w:ascii="Arial" w:hAnsi="Arial" w:cs="Arial"/>
          <w:sz w:val="20"/>
          <w:szCs w:val="20"/>
        </w:rPr>
        <w:t>Ponudnik bo za naročnika izvajal dobavo goriva sukcesivno preko celotnega obdobja veljavnosti okvirnega sporazum</w:t>
      </w:r>
      <w:r w:rsidR="00FB1210" w:rsidRPr="00694E10">
        <w:rPr>
          <w:rFonts w:ascii="Arial" w:hAnsi="Arial" w:cs="Arial"/>
          <w:sz w:val="20"/>
          <w:szCs w:val="20"/>
        </w:rPr>
        <w:t>a.</w:t>
      </w:r>
    </w:p>
    <w:p w14:paraId="036DF87E" w14:textId="77777777" w:rsidR="00E36F7C" w:rsidRPr="00694E10" w:rsidRDefault="00E36F7C" w:rsidP="00694E10">
      <w:pPr>
        <w:pStyle w:val="Slog1"/>
        <w:numPr>
          <w:ilvl w:val="0"/>
          <w:numId w:val="44"/>
        </w:numPr>
        <w:spacing w:before="30" w:after="30" w:line="264" w:lineRule="auto"/>
        <w:jc w:val="both"/>
        <w:rPr>
          <w:rFonts w:ascii="Arial" w:hAnsi="Arial" w:cs="Arial"/>
          <w:sz w:val="20"/>
          <w:szCs w:val="20"/>
        </w:rPr>
      </w:pPr>
      <w:r w:rsidRPr="00694E10">
        <w:rPr>
          <w:rFonts w:ascii="Arial" w:hAnsi="Arial" w:cs="Arial"/>
          <w:sz w:val="20"/>
          <w:szCs w:val="20"/>
        </w:rPr>
        <w:t>Kraj prevzema predmeta naročila so bencinski servisi ponudnika v Republiki Sloveniji.</w:t>
      </w:r>
    </w:p>
    <w:p w14:paraId="2CE2AFA6" w14:textId="77777777" w:rsidR="00E36F7C" w:rsidRPr="00694E10" w:rsidRDefault="00E36F7C" w:rsidP="00694E10">
      <w:pPr>
        <w:pStyle w:val="Slog1"/>
        <w:numPr>
          <w:ilvl w:val="0"/>
          <w:numId w:val="44"/>
        </w:numPr>
        <w:spacing w:before="30" w:after="30" w:line="264" w:lineRule="auto"/>
        <w:jc w:val="both"/>
        <w:rPr>
          <w:rFonts w:ascii="Arial" w:hAnsi="Arial" w:cs="Arial"/>
          <w:sz w:val="20"/>
          <w:szCs w:val="20"/>
        </w:rPr>
      </w:pPr>
      <w:r w:rsidRPr="00694E10">
        <w:rPr>
          <w:rFonts w:ascii="Arial" w:hAnsi="Arial" w:cs="Arial"/>
          <w:sz w:val="20"/>
          <w:szCs w:val="20"/>
        </w:rPr>
        <w:t xml:space="preserve">Naročnik bo gorivo prevzemal glede na svoje potrebe, vse dni v </w:t>
      </w:r>
      <w:r w:rsidR="00FB1210" w:rsidRPr="00694E10">
        <w:rPr>
          <w:rFonts w:ascii="Arial" w:hAnsi="Arial" w:cs="Arial"/>
          <w:sz w:val="20"/>
          <w:szCs w:val="20"/>
        </w:rPr>
        <w:t>obdobju veljavnosti pogodbe</w:t>
      </w:r>
      <w:r w:rsidRPr="00694E10">
        <w:rPr>
          <w:rFonts w:ascii="Arial" w:hAnsi="Arial" w:cs="Arial"/>
          <w:sz w:val="20"/>
          <w:szCs w:val="20"/>
        </w:rPr>
        <w:t xml:space="preserve">. </w:t>
      </w:r>
    </w:p>
    <w:p w14:paraId="0F793DC9" w14:textId="5FF72757" w:rsidR="00E36F7C" w:rsidRPr="00694E10" w:rsidRDefault="00E36F7C" w:rsidP="00694E10">
      <w:pPr>
        <w:pStyle w:val="Slog1"/>
        <w:numPr>
          <w:ilvl w:val="0"/>
          <w:numId w:val="44"/>
        </w:numPr>
        <w:spacing w:before="30" w:after="30" w:line="264" w:lineRule="auto"/>
        <w:jc w:val="both"/>
        <w:rPr>
          <w:rFonts w:ascii="Arial" w:hAnsi="Arial" w:cs="Arial"/>
          <w:sz w:val="20"/>
          <w:szCs w:val="20"/>
        </w:rPr>
      </w:pPr>
      <w:r w:rsidRPr="00694E10">
        <w:rPr>
          <w:rFonts w:ascii="Arial" w:hAnsi="Arial" w:cs="Arial"/>
          <w:sz w:val="20"/>
          <w:szCs w:val="20"/>
        </w:rPr>
        <w:t xml:space="preserve">O </w:t>
      </w:r>
      <w:r w:rsidR="00BC4C79">
        <w:rPr>
          <w:rFonts w:ascii="Arial" w:hAnsi="Arial" w:cs="Arial"/>
          <w:sz w:val="20"/>
          <w:szCs w:val="20"/>
        </w:rPr>
        <w:t xml:space="preserve">morebitnih </w:t>
      </w:r>
      <w:r w:rsidRPr="00694E10">
        <w:rPr>
          <w:rFonts w:ascii="Arial" w:hAnsi="Arial" w:cs="Arial"/>
          <w:sz w:val="20"/>
          <w:szCs w:val="20"/>
        </w:rPr>
        <w:t>težavah pri dobavi mora dobavitelj takoj obvestiti naročnika.</w:t>
      </w:r>
    </w:p>
    <w:p w14:paraId="394410A0" w14:textId="77777777" w:rsidR="00A74AC1" w:rsidRPr="00694E10" w:rsidRDefault="00A74AC1" w:rsidP="00694E10">
      <w:pPr>
        <w:pStyle w:val="Slog1"/>
        <w:numPr>
          <w:ilvl w:val="0"/>
          <w:numId w:val="0"/>
        </w:numPr>
        <w:spacing w:line="264" w:lineRule="auto"/>
        <w:ind w:left="397" w:hanging="397"/>
        <w:jc w:val="both"/>
        <w:rPr>
          <w:rFonts w:ascii="Arial" w:eastAsia="Arial Unicode MS" w:hAnsi="Arial" w:cs="Arial"/>
          <w:b/>
          <w:sz w:val="20"/>
          <w:szCs w:val="20"/>
          <w:u w:val="single"/>
        </w:rPr>
      </w:pPr>
    </w:p>
    <w:p w14:paraId="033EA458" w14:textId="77777777" w:rsidR="009B1FFA" w:rsidRPr="00694E10" w:rsidRDefault="009B1FFA" w:rsidP="00694E10">
      <w:pPr>
        <w:pStyle w:val="Slog1"/>
        <w:spacing w:line="264" w:lineRule="auto"/>
        <w:jc w:val="both"/>
        <w:rPr>
          <w:rFonts w:ascii="Arial" w:hAnsi="Arial" w:cs="Arial"/>
          <w:b/>
          <w:sz w:val="20"/>
          <w:szCs w:val="20"/>
          <w:u w:val="single"/>
        </w:rPr>
      </w:pPr>
      <w:r w:rsidRPr="00694E10">
        <w:rPr>
          <w:rFonts w:ascii="Arial" w:hAnsi="Arial" w:cs="Arial"/>
          <w:b/>
          <w:sz w:val="20"/>
          <w:szCs w:val="20"/>
          <w:u w:val="single"/>
        </w:rPr>
        <w:t xml:space="preserve">Način in rok plačila: </w:t>
      </w:r>
    </w:p>
    <w:p w14:paraId="15336BC2" w14:textId="77777777" w:rsidR="00E36F7C" w:rsidRPr="00694E10" w:rsidRDefault="00E36F7C" w:rsidP="00694E10">
      <w:pPr>
        <w:pStyle w:val="Slog1"/>
        <w:numPr>
          <w:ilvl w:val="0"/>
          <w:numId w:val="45"/>
        </w:numPr>
        <w:spacing w:before="30" w:after="30" w:line="264" w:lineRule="auto"/>
        <w:ind w:left="425" w:hanging="425"/>
        <w:jc w:val="both"/>
        <w:rPr>
          <w:rFonts w:ascii="Arial" w:hAnsi="Arial" w:cs="Arial"/>
          <w:sz w:val="20"/>
          <w:szCs w:val="20"/>
        </w:rPr>
      </w:pPr>
      <w:r w:rsidRPr="00694E10">
        <w:rPr>
          <w:rFonts w:ascii="Arial" w:hAnsi="Arial" w:cs="Arial"/>
          <w:sz w:val="20"/>
          <w:szCs w:val="20"/>
        </w:rPr>
        <w:t xml:space="preserve">Ponudnik bo nakupe beležil in jih obračunal dvakrat mesečno (od 1. do 15. in od 15. do 30./31. v mesecu). </w:t>
      </w:r>
    </w:p>
    <w:p w14:paraId="70B9B643" w14:textId="77777777" w:rsidR="00E36F7C" w:rsidRPr="00694E10" w:rsidRDefault="00E36F7C" w:rsidP="00694E10">
      <w:pPr>
        <w:pStyle w:val="Slog1"/>
        <w:numPr>
          <w:ilvl w:val="0"/>
          <w:numId w:val="45"/>
        </w:numPr>
        <w:spacing w:before="30" w:after="30" w:line="264" w:lineRule="auto"/>
        <w:ind w:left="425" w:hanging="425"/>
        <w:jc w:val="both"/>
        <w:rPr>
          <w:rFonts w:ascii="Arial" w:hAnsi="Arial" w:cs="Arial"/>
          <w:sz w:val="20"/>
          <w:szCs w:val="20"/>
        </w:rPr>
      </w:pPr>
      <w:r w:rsidRPr="00694E10">
        <w:rPr>
          <w:rFonts w:ascii="Arial" w:hAnsi="Arial" w:cs="Arial"/>
          <w:sz w:val="20"/>
          <w:szCs w:val="20"/>
        </w:rPr>
        <w:t>Račun bo zbiren in bo prikazoval nakupe po posameznih plačilnih karticah, tako količinsko kot vrednostno. Ponudnik bo posredoval podatke o nakupih po elektronski pošti dvakrat mesečno.</w:t>
      </w:r>
    </w:p>
    <w:p w14:paraId="1F920F72" w14:textId="086EC5CB" w:rsidR="0048744C" w:rsidRPr="00694E10" w:rsidRDefault="0048744C" w:rsidP="00694E10">
      <w:pPr>
        <w:pStyle w:val="Slog1"/>
        <w:numPr>
          <w:ilvl w:val="0"/>
          <w:numId w:val="45"/>
        </w:numPr>
        <w:spacing w:before="30" w:after="30" w:line="264" w:lineRule="auto"/>
        <w:ind w:left="425" w:hanging="425"/>
        <w:jc w:val="both"/>
        <w:rPr>
          <w:rFonts w:ascii="Arial" w:hAnsi="Arial" w:cs="Arial"/>
          <w:sz w:val="20"/>
          <w:szCs w:val="20"/>
        </w:rPr>
      </w:pPr>
      <w:r w:rsidRPr="00694E10">
        <w:rPr>
          <w:rFonts w:ascii="Arial" w:hAnsi="Arial" w:cs="Arial"/>
          <w:sz w:val="20"/>
          <w:szCs w:val="20"/>
        </w:rPr>
        <w:t>Naročnik se obvezuje, da bo prejete račune poravnal izbranemu ponudniku v roku tridesetih (</w:t>
      </w:r>
      <w:r w:rsidR="00694E10">
        <w:rPr>
          <w:rFonts w:ascii="Arial" w:hAnsi="Arial" w:cs="Arial"/>
          <w:sz w:val="20"/>
          <w:szCs w:val="20"/>
        </w:rPr>
        <w:t xml:space="preserve"> </w:t>
      </w:r>
      <w:r w:rsidRPr="00694E10">
        <w:rPr>
          <w:rFonts w:ascii="Arial" w:hAnsi="Arial" w:cs="Arial"/>
          <w:sz w:val="20"/>
          <w:szCs w:val="20"/>
        </w:rPr>
        <w:t>30</w:t>
      </w:r>
      <w:r w:rsidR="00694E10">
        <w:rPr>
          <w:rFonts w:ascii="Arial" w:hAnsi="Arial" w:cs="Arial"/>
          <w:sz w:val="20"/>
          <w:szCs w:val="20"/>
        </w:rPr>
        <w:t xml:space="preserve"> </w:t>
      </w:r>
      <w:r w:rsidRPr="00694E10">
        <w:rPr>
          <w:rFonts w:ascii="Arial" w:hAnsi="Arial" w:cs="Arial"/>
          <w:sz w:val="20"/>
          <w:szCs w:val="20"/>
        </w:rPr>
        <w:t xml:space="preserve">) dni, šteto od dneva izstavitve računa za </w:t>
      </w:r>
      <w:r w:rsidR="00A50027" w:rsidRPr="00694E10">
        <w:rPr>
          <w:rFonts w:ascii="Arial" w:hAnsi="Arial" w:cs="Arial"/>
          <w:sz w:val="20"/>
          <w:szCs w:val="20"/>
        </w:rPr>
        <w:t>opravljeno storitev</w:t>
      </w:r>
      <w:r w:rsidRPr="00694E10">
        <w:rPr>
          <w:rFonts w:ascii="Arial" w:hAnsi="Arial" w:cs="Arial"/>
          <w:sz w:val="20"/>
          <w:szCs w:val="20"/>
        </w:rPr>
        <w:t>, na transakcijski račun izbranega ponudnika, ki je uradno evidentiran pri AJPES in bo naveden na računu. Naročnik bo plačila, vsem v ponudbi navedenim podizvajalcem, izvajal skladno z določili ZJN-3.</w:t>
      </w:r>
    </w:p>
    <w:p w14:paraId="4167397E" w14:textId="77777777" w:rsidR="00041060" w:rsidRPr="00694E10" w:rsidRDefault="00041060" w:rsidP="00694E10">
      <w:pPr>
        <w:pStyle w:val="Slog1"/>
        <w:numPr>
          <w:ilvl w:val="0"/>
          <w:numId w:val="45"/>
        </w:numPr>
        <w:spacing w:before="30" w:after="30" w:line="264" w:lineRule="auto"/>
        <w:ind w:left="425" w:hanging="425"/>
        <w:jc w:val="both"/>
        <w:rPr>
          <w:rFonts w:ascii="Arial" w:hAnsi="Arial" w:cs="Arial"/>
          <w:sz w:val="20"/>
          <w:szCs w:val="20"/>
        </w:rPr>
      </w:pPr>
      <w:r w:rsidRPr="00694E10">
        <w:rPr>
          <w:rFonts w:ascii="Arial" w:hAnsi="Arial" w:cs="Arial"/>
          <w:sz w:val="20"/>
          <w:szCs w:val="20"/>
        </w:rPr>
        <w:t xml:space="preserve">V kolikor naročnik ne poravnava račune v dogovorjenem roku, mu ima izbrani ponudnik pravico zaračunati zakonske zamudne obresti. </w:t>
      </w:r>
    </w:p>
    <w:p w14:paraId="30156FA4" w14:textId="77777777" w:rsidR="00E36F7C" w:rsidRPr="00694E10" w:rsidRDefault="00E36F7C" w:rsidP="00694E10">
      <w:pPr>
        <w:pStyle w:val="Slog1"/>
        <w:numPr>
          <w:ilvl w:val="0"/>
          <w:numId w:val="45"/>
        </w:numPr>
        <w:spacing w:before="30" w:after="30" w:line="264" w:lineRule="auto"/>
        <w:ind w:left="425" w:hanging="425"/>
        <w:jc w:val="both"/>
        <w:rPr>
          <w:rFonts w:ascii="Arial" w:hAnsi="Arial" w:cs="Arial"/>
          <w:sz w:val="20"/>
          <w:szCs w:val="20"/>
        </w:rPr>
      </w:pPr>
      <w:r w:rsidRPr="00694E10">
        <w:rPr>
          <w:rFonts w:ascii="Arial" w:hAnsi="Arial" w:cs="Arial"/>
          <w:sz w:val="20"/>
          <w:szCs w:val="20"/>
        </w:rPr>
        <w:t>Naročnik bo morebitne reklamacije uveljavljal v skladu z določili Obligacijskega zakonika ter v skladu z določili, navedenimi v osnutku okvirnega sporazuma</w:t>
      </w:r>
    </w:p>
    <w:p w14:paraId="4168AA63" w14:textId="77777777" w:rsidR="00041060" w:rsidRPr="00694E10" w:rsidRDefault="00041060" w:rsidP="00694E10">
      <w:pPr>
        <w:pStyle w:val="Slog1"/>
        <w:numPr>
          <w:ilvl w:val="0"/>
          <w:numId w:val="45"/>
        </w:numPr>
        <w:tabs>
          <w:tab w:val="left" w:pos="426"/>
        </w:tabs>
        <w:spacing w:before="30" w:after="30" w:line="264" w:lineRule="auto"/>
        <w:ind w:left="425" w:hanging="425"/>
        <w:jc w:val="both"/>
        <w:rPr>
          <w:rFonts w:ascii="Arial" w:hAnsi="Arial" w:cs="Arial"/>
          <w:sz w:val="20"/>
          <w:szCs w:val="20"/>
        </w:rPr>
      </w:pPr>
      <w:r w:rsidRPr="00694E10">
        <w:rPr>
          <w:rFonts w:ascii="Arial" w:hAnsi="Arial" w:cs="Arial"/>
          <w:sz w:val="20"/>
          <w:szCs w:val="20"/>
        </w:rPr>
        <w:t>Če naročnik pisno reklamira izvajano storitev, se plačilo zadrži do rešitve reklamacije.</w:t>
      </w:r>
    </w:p>
    <w:p w14:paraId="675D8090" w14:textId="77777777" w:rsidR="00A74AC1" w:rsidRPr="00694E10" w:rsidRDefault="00A74AC1" w:rsidP="00694E10">
      <w:pPr>
        <w:pStyle w:val="Slog1"/>
        <w:numPr>
          <w:ilvl w:val="0"/>
          <w:numId w:val="0"/>
        </w:numPr>
        <w:spacing w:line="264" w:lineRule="auto"/>
        <w:ind w:left="360"/>
        <w:rPr>
          <w:rFonts w:ascii="MetaPro-Normal" w:hAnsi="MetaPro-Normal"/>
          <w:i/>
          <w:sz w:val="20"/>
          <w:szCs w:val="20"/>
        </w:rPr>
      </w:pPr>
    </w:p>
    <w:p w14:paraId="091A0409" w14:textId="77777777" w:rsidR="00F721D5" w:rsidRPr="00694E10" w:rsidRDefault="00F721D5" w:rsidP="00694E10">
      <w:pPr>
        <w:pStyle w:val="Slog1"/>
        <w:spacing w:line="264" w:lineRule="auto"/>
        <w:jc w:val="both"/>
        <w:rPr>
          <w:rFonts w:ascii="Arial" w:hAnsi="Arial" w:cs="Arial"/>
          <w:b/>
          <w:sz w:val="20"/>
          <w:szCs w:val="20"/>
          <w:u w:val="single"/>
        </w:rPr>
      </w:pPr>
      <w:r w:rsidRPr="00694E10">
        <w:rPr>
          <w:rFonts w:ascii="Arial" w:hAnsi="Arial" w:cs="Arial"/>
          <w:b/>
          <w:sz w:val="20"/>
          <w:szCs w:val="20"/>
          <w:u w:val="single"/>
        </w:rPr>
        <w:t xml:space="preserve">Veljavnost pogodbe: </w:t>
      </w:r>
    </w:p>
    <w:p w14:paraId="46197A14" w14:textId="65D67C60" w:rsidR="00E36F7C" w:rsidRPr="00AF4CAD" w:rsidRDefault="00235FE2" w:rsidP="00694E10">
      <w:pPr>
        <w:pStyle w:val="Odstavekseznama"/>
        <w:numPr>
          <w:ilvl w:val="0"/>
          <w:numId w:val="47"/>
        </w:numPr>
        <w:spacing w:before="60" w:after="120" w:line="264" w:lineRule="auto"/>
        <w:ind w:left="426" w:hanging="426"/>
        <w:jc w:val="both"/>
        <w:rPr>
          <w:rFonts w:ascii="Arial" w:hAnsi="Arial" w:cs="Arial"/>
          <w:sz w:val="20"/>
          <w:szCs w:val="20"/>
        </w:rPr>
      </w:pPr>
      <w:r w:rsidRPr="00694E10">
        <w:rPr>
          <w:rFonts w:ascii="Arial" w:hAnsi="Arial" w:cs="Arial"/>
          <w:sz w:val="20"/>
          <w:szCs w:val="20"/>
        </w:rPr>
        <w:t>Dobava goriva</w:t>
      </w:r>
      <w:r w:rsidR="00E36F7C" w:rsidRPr="00694E10">
        <w:rPr>
          <w:rFonts w:ascii="Arial" w:hAnsi="Arial" w:cs="Arial"/>
          <w:sz w:val="20"/>
          <w:szCs w:val="20"/>
        </w:rPr>
        <w:t xml:space="preserve"> se opravlja v obdobju od </w:t>
      </w:r>
      <w:r w:rsidRPr="00AF4CAD">
        <w:rPr>
          <w:rFonts w:ascii="Arial" w:hAnsi="Arial" w:cs="Arial"/>
          <w:sz w:val="20"/>
          <w:szCs w:val="20"/>
        </w:rPr>
        <w:t>1.</w:t>
      </w:r>
      <w:r w:rsidR="00694E10" w:rsidRPr="00AF4CAD">
        <w:rPr>
          <w:rFonts w:ascii="Arial" w:hAnsi="Arial" w:cs="Arial"/>
          <w:sz w:val="20"/>
          <w:szCs w:val="20"/>
        </w:rPr>
        <w:t xml:space="preserve"> </w:t>
      </w:r>
      <w:r w:rsidR="00AF4CAD" w:rsidRPr="00AF4CAD">
        <w:rPr>
          <w:rFonts w:ascii="Arial" w:hAnsi="Arial" w:cs="Arial"/>
          <w:sz w:val="20"/>
          <w:szCs w:val="20"/>
        </w:rPr>
        <w:t>6</w:t>
      </w:r>
      <w:r w:rsidRPr="00AF4CAD">
        <w:rPr>
          <w:rFonts w:ascii="Arial" w:hAnsi="Arial" w:cs="Arial"/>
          <w:sz w:val="20"/>
          <w:szCs w:val="20"/>
        </w:rPr>
        <w:t>.</w:t>
      </w:r>
      <w:r w:rsidR="00694E10" w:rsidRPr="00AF4CAD">
        <w:rPr>
          <w:rFonts w:ascii="Arial" w:hAnsi="Arial" w:cs="Arial"/>
          <w:sz w:val="20"/>
          <w:szCs w:val="20"/>
        </w:rPr>
        <w:t xml:space="preserve"> </w:t>
      </w:r>
      <w:r w:rsidRPr="00AF4CAD">
        <w:rPr>
          <w:rFonts w:ascii="Arial" w:hAnsi="Arial" w:cs="Arial"/>
          <w:sz w:val="20"/>
          <w:szCs w:val="20"/>
        </w:rPr>
        <w:t>20</w:t>
      </w:r>
      <w:r w:rsidR="00EE748C" w:rsidRPr="00AF4CAD">
        <w:rPr>
          <w:rFonts w:ascii="Arial" w:hAnsi="Arial" w:cs="Arial"/>
          <w:sz w:val="20"/>
          <w:szCs w:val="20"/>
        </w:rPr>
        <w:t>2</w:t>
      </w:r>
      <w:r w:rsidR="00BC4C79">
        <w:rPr>
          <w:rFonts w:ascii="Arial" w:hAnsi="Arial" w:cs="Arial"/>
          <w:sz w:val="20"/>
          <w:szCs w:val="20"/>
        </w:rPr>
        <w:t>6</w:t>
      </w:r>
      <w:r w:rsidRPr="00AF4CAD">
        <w:rPr>
          <w:rFonts w:ascii="Arial" w:hAnsi="Arial" w:cs="Arial"/>
          <w:sz w:val="20"/>
          <w:szCs w:val="20"/>
        </w:rPr>
        <w:t xml:space="preserve"> do 3</w:t>
      </w:r>
      <w:r w:rsidR="00AF4CAD" w:rsidRPr="00AF4CAD">
        <w:rPr>
          <w:rFonts w:ascii="Arial" w:hAnsi="Arial" w:cs="Arial"/>
          <w:sz w:val="20"/>
          <w:szCs w:val="20"/>
        </w:rPr>
        <w:t>1</w:t>
      </w:r>
      <w:r w:rsidRPr="00AF4CAD">
        <w:rPr>
          <w:rFonts w:ascii="Arial" w:hAnsi="Arial" w:cs="Arial"/>
          <w:sz w:val="20"/>
          <w:szCs w:val="20"/>
        </w:rPr>
        <w:t>.</w:t>
      </w:r>
      <w:r w:rsidR="00694E10" w:rsidRPr="00AF4CAD">
        <w:rPr>
          <w:rFonts w:ascii="Arial" w:hAnsi="Arial" w:cs="Arial"/>
          <w:sz w:val="20"/>
          <w:szCs w:val="20"/>
        </w:rPr>
        <w:t xml:space="preserve"> </w:t>
      </w:r>
      <w:r w:rsidR="00AF4CAD" w:rsidRPr="00AF4CAD">
        <w:rPr>
          <w:rFonts w:ascii="Arial" w:hAnsi="Arial" w:cs="Arial"/>
          <w:sz w:val="20"/>
          <w:szCs w:val="20"/>
        </w:rPr>
        <w:t>5</w:t>
      </w:r>
      <w:r w:rsidRPr="00AF4CAD">
        <w:rPr>
          <w:rFonts w:ascii="Arial" w:hAnsi="Arial" w:cs="Arial"/>
          <w:sz w:val="20"/>
          <w:szCs w:val="20"/>
        </w:rPr>
        <w:t>.</w:t>
      </w:r>
      <w:r w:rsidR="00694E10" w:rsidRPr="00AF4CAD">
        <w:rPr>
          <w:rFonts w:ascii="Arial" w:hAnsi="Arial" w:cs="Arial"/>
          <w:sz w:val="20"/>
          <w:szCs w:val="20"/>
        </w:rPr>
        <w:t xml:space="preserve"> </w:t>
      </w:r>
      <w:r w:rsidR="00BC4C79">
        <w:rPr>
          <w:rFonts w:ascii="Arial" w:hAnsi="Arial" w:cs="Arial"/>
          <w:sz w:val="20"/>
          <w:szCs w:val="20"/>
        </w:rPr>
        <w:t>2028.</w:t>
      </w:r>
    </w:p>
    <w:p w14:paraId="5A6D1C91" w14:textId="77777777" w:rsidR="00E36F7C" w:rsidRPr="00694E10" w:rsidRDefault="00E36F7C" w:rsidP="00694E10">
      <w:pPr>
        <w:pStyle w:val="Slog1"/>
        <w:numPr>
          <w:ilvl w:val="0"/>
          <w:numId w:val="0"/>
        </w:numPr>
        <w:spacing w:line="264" w:lineRule="auto"/>
        <w:ind w:left="360"/>
        <w:rPr>
          <w:rFonts w:ascii="MetaPro-Normal" w:hAnsi="MetaPro-Normal"/>
          <w:i/>
          <w:sz w:val="20"/>
          <w:szCs w:val="20"/>
        </w:rPr>
      </w:pPr>
    </w:p>
    <w:p w14:paraId="26EDD592" w14:textId="77777777" w:rsidR="009B1FFA" w:rsidRPr="00694E10" w:rsidRDefault="009B1FFA" w:rsidP="00694E10">
      <w:pPr>
        <w:pStyle w:val="Slog1"/>
        <w:spacing w:line="264" w:lineRule="auto"/>
        <w:jc w:val="both"/>
        <w:rPr>
          <w:rFonts w:ascii="Arial" w:hAnsi="Arial" w:cs="Arial"/>
          <w:b/>
          <w:sz w:val="20"/>
          <w:szCs w:val="20"/>
          <w:u w:val="single"/>
        </w:rPr>
      </w:pPr>
      <w:r w:rsidRPr="00694E10">
        <w:rPr>
          <w:rFonts w:ascii="Arial" w:hAnsi="Arial" w:cs="Arial"/>
          <w:b/>
          <w:sz w:val="20"/>
          <w:szCs w:val="20"/>
          <w:u w:val="single"/>
        </w:rPr>
        <w:lastRenderedPageBreak/>
        <w:t>Ostale zahteve:</w:t>
      </w:r>
    </w:p>
    <w:p w14:paraId="0D27154A" w14:textId="77777777" w:rsidR="009B1FFA" w:rsidRPr="00694E10" w:rsidRDefault="009B1FFA" w:rsidP="00694E10">
      <w:pPr>
        <w:pStyle w:val="Slog1"/>
        <w:numPr>
          <w:ilvl w:val="0"/>
          <w:numId w:val="3"/>
        </w:numPr>
        <w:spacing w:before="60" w:after="60" w:line="264" w:lineRule="auto"/>
        <w:ind w:left="425" w:hanging="426"/>
        <w:jc w:val="both"/>
        <w:rPr>
          <w:rFonts w:ascii="Arial" w:hAnsi="Arial" w:cs="Arial"/>
          <w:sz w:val="20"/>
          <w:szCs w:val="20"/>
        </w:rPr>
      </w:pPr>
      <w:r w:rsidRPr="00694E10">
        <w:rPr>
          <w:rFonts w:ascii="Arial" w:hAnsi="Arial" w:cs="Arial"/>
          <w:sz w:val="20"/>
          <w:szCs w:val="20"/>
        </w:rPr>
        <w:t>Ponudnik mora izpolnjevati vse tehnične pogoje</w:t>
      </w:r>
      <w:r w:rsidR="006E3FA6" w:rsidRPr="00694E10">
        <w:rPr>
          <w:rFonts w:ascii="Arial" w:hAnsi="Arial" w:cs="Arial"/>
          <w:sz w:val="20"/>
          <w:szCs w:val="20"/>
        </w:rPr>
        <w:t xml:space="preserve"> </w:t>
      </w:r>
      <w:r w:rsidR="00FD12C3" w:rsidRPr="00694E10">
        <w:rPr>
          <w:rFonts w:ascii="Arial" w:hAnsi="Arial" w:cs="Arial"/>
          <w:sz w:val="20"/>
          <w:szCs w:val="20"/>
        </w:rPr>
        <w:t>razpisa.</w:t>
      </w:r>
      <w:r w:rsidRPr="00694E10">
        <w:rPr>
          <w:rFonts w:ascii="Arial" w:hAnsi="Arial" w:cs="Arial"/>
          <w:sz w:val="20"/>
          <w:szCs w:val="20"/>
        </w:rPr>
        <w:t xml:space="preserve"> </w:t>
      </w:r>
    </w:p>
    <w:p w14:paraId="2F6863CB" w14:textId="1E54F12E" w:rsidR="00235FE2" w:rsidRPr="00694E10" w:rsidRDefault="00235FE2" w:rsidP="00694E10">
      <w:pPr>
        <w:pStyle w:val="Slog1"/>
        <w:numPr>
          <w:ilvl w:val="0"/>
          <w:numId w:val="3"/>
        </w:numPr>
        <w:spacing w:before="60" w:after="60" w:line="264" w:lineRule="auto"/>
        <w:ind w:left="425" w:hanging="426"/>
        <w:jc w:val="both"/>
        <w:rPr>
          <w:rFonts w:ascii="Arial" w:hAnsi="Arial" w:cs="Arial"/>
          <w:sz w:val="20"/>
          <w:szCs w:val="20"/>
        </w:rPr>
      </w:pPr>
      <w:r w:rsidRPr="00694E10">
        <w:rPr>
          <w:rFonts w:ascii="Arial" w:hAnsi="Arial" w:cs="Arial"/>
          <w:sz w:val="20"/>
          <w:szCs w:val="20"/>
        </w:rPr>
        <w:t xml:space="preserve">Ponudnik mora razpolagati z najmanj enim bencinskim servisom, ki je od sedeža naročnika oddaljen največ </w:t>
      </w:r>
      <w:r w:rsidR="00694E10">
        <w:rPr>
          <w:rFonts w:ascii="Arial" w:hAnsi="Arial" w:cs="Arial"/>
          <w:sz w:val="20"/>
          <w:szCs w:val="20"/>
        </w:rPr>
        <w:t xml:space="preserve">šest ( </w:t>
      </w:r>
      <w:r w:rsidRPr="00694E10">
        <w:rPr>
          <w:rFonts w:ascii="Arial" w:hAnsi="Arial" w:cs="Arial"/>
          <w:sz w:val="20"/>
          <w:szCs w:val="20"/>
        </w:rPr>
        <w:t>6</w:t>
      </w:r>
      <w:r w:rsidR="00694E10">
        <w:rPr>
          <w:rFonts w:ascii="Arial" w:hAnsi="Arial" w:cs="Arial"/>
          <w:sz w:val="20"/>
          <w:szCs w:val="20"/>
        </w:rPr>
        <w:t xml:space="preserve"> )</w:t>
      </w:r>
      <w:r w:rsidRPr="00694E10">
        <w:rPr>
          <w:rFonts w:ascii="Arial" w:hAnsi="Arial" w:cs="Arial"/>
          <w:sz w:val="20"/>
          <w:szCs w:val="20"/>
        </w:rPr>
        <w:t xml:space="preserve"> km in obratuje 24 ur na dan</w:t>
      </w:r>
      <w:r w:rsidR="00FB1210" w:rsidRPr="00694E10">
        <w:rPr>
          <w:rFonts w:ascii="Arial" w:hAnsi="Arial" w:cs="Arial"/>
          <w:sz w:val="20"/>
          <w:szCs w:val="20"/>
        </w:rPr>
        <w:t>.</w:t>
      </w:r>
    </w:p>
    <w:p w14:paraId="0AC90F32" w14:textId="77777777" w:rsidR="00BC4C79" w:rsidRDefault="009B1FFA" w:rsidP="00BC4C79">
      <w:pPr>
        <w:pStyle w:val="Slog1"/>
        <w:numPr>
          <w:ilvl w:val="0"/>
          <w:numId w:val="3"/>
        </w:numPr>
        <w:spacing w:before="60" w:after="60" w:line="264" w:lineRule="auto"/>
        <w:ind w:left="425" w:hanging="426"/>
        <w:jc w:val="both"/>
        <w:rPr>
          <w:rFonts w:ascii="Arial" w:hAnsi="Arial" w:cs="Arial"/>
          <w:sz w:val="20"/>
          <w:szCs w:val="20"/>
        </w:rPr>
      </w:pPr>
      <w:r w:rsidRPr="00694E10">
        <w:rPr>
          <w:rFonts w:ascii="Arial" w:hAnsi="Arial" w:cs="Arial"/>
          <w:sz w:val="20"/>
          <w:szCs w:val="20"/>
        </w:rPr>
        <w:t xml:space="preserve">Izbrani ponudnik mora imeti zadostne kapacitete in biti sposoben upoštevati zahtevane roke </w:t>
      </w:r>
      <w:r w:rsidR="00F721D5" w:rsidRPr="00694E10">
        <w:rPr>
          <w:rFonts w:ascii="Arial" w:hAnsi="Arial" w:cs="Arial"/>
          <w:sz w:val="20"/>
          <w:szCs w:val="20"/>
        </w:rPr>
        <w:t>dobave goriva</w:t>
      </w:r>
      <w:r w:rsidRPr="00694E10">
        <w:rPr>
          <w:rFonts w:ascii="Arial" w:hAnsi="Arial" w:cs="Arial"/>
          <w:sz w:val="20"/>
          <w:szCs w:val="20"/>
        </w:rPr>
        <w:t>.</w:t>
      </w:r>
    </w:p>
    <w:p w14:paraId="56CF8FEB" w14:textId="630D281F" w:rsidR="00F721D5" w:rsidRPr="00BC4C79" w:rsidRDefault="009B1FFA" w:rsidP="00BC4C79">
      <w:pPr>
        <w:pStyle w:val="Slog1"/>
        <w:numPr>
          <w:ilvl w:val="0"/>
          <w:numId w:val="3"/>
        </w:numPr>
        <w:spacing w:before="60" w:after="60" w:line="264" w:lineRule="auto"/>
        <w:ind w:left="425" w:hanging="426"/>
        <w:jc w:val="both"/>
        <w:rPr>
          <w:rFonts w:ascii="Arial" w:hAnsi="Arial" w:cs="Arial"/>
          <w:sz w:val="20"/>
          <w:szCs w:val="20"/>
        </w:rPr>
      </w:pPr>
      <w:r w:rsidRPr="00BC4C79">
        <w:rPr>
          <w:rFonts w:ascii="Arial" w:hAnsi="Arial" w:cs="Arial"/>
          <w:sz w:val="20"/>
          <w:szCs w:val="20"/>
        </w:rPr>
        <w:t>Izbrani ponudnik sam odgovarja za varstvo pri delu svojih delavcev ali podizvajalcev in tudi za splošno varnost v zvezi s predmetom pogodbe do tretjih oseb.</w:t>
      </w:r>
    </w:p>
    <w:sectPr w:rsidR="00F721D5" w:rsidRPr="00BC4C79" w:rsidSect="00C12039">
      <w:headerReference w:type="default" r:id="rId8"/>
      <w:footerReference w:type="even" r:id="rId9"/>
      <w:footerReference w:type="default" r:id="rId10"/>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F2E50" w14:textId="77777777" w:rsidR="00AB1672" w:rsidRDefault="00AB1672" w:rsidP="00644B0A">
      <w:r>
        <w:separator/>
      </w:r>
    </w:p>
  </w:endnote>
  <w:endnote w:type="continuationSeparator" w:id="0">
    <w:p w14:paraId="77647B4B" w14:textId="77777777" w:rsidR="00AB1672" w:rsidRDefault="00AB1672" w:rsidP="00644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EE"/>
    <w:family w:val="modern"/>
    <w:pitch w:val="fixed"/>
    <w:sig w:usb0="8000028F" w:usb1="00001800" w:usb2="00000000" w:usb3="00000000" w:csb0="0000001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etaPro-Normal">
    <w:altName w:val="Calibri"/>
    <w:panose1 w:val="00000000000000000000"/>
    <w:charset w:val="00"/>
    <w:family w:val="modern"/>
    <w:notTrueType/>
    <w:pitch w:val="variable"/>
    <w:sig w:usb0="800002AF" w:usb1="4000206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BA5DF" w14:textId="77777777" w:rsidR="00F721D5" w:rsidRDefault="00EB71F4" w:rsidP="00C12039">
    <w:pPr>
      <w:pStyle w:val="Noga"/>
      <w:framePr w:wrap="around" w:vAnchor="text" w:hAnchor="margin" w:xAlign="right" w:y="1"/>
      <w:rPr>
        <w:rStyle w:val="tevilkastrani"/>
      </w:rPr>
    </w:pPr>
    <w:r>
      <w:rPr>
        <w:rStyle w:val="tevilkastrani"/>
      </w:rPr>
      <w:fldChar w:fldCharType="begin"/>
    </w:r>
    <w:r w:rsidR="00F721D5">
      <w:rPr>
        <w:rStyle w:val="tevilkastrani"/>
      </w:rPr>
      <w:instrText xml:space="preserve">PAGE  </w:instrText>
    </w:r>
    <w:r>
      <w:rPr>
        <w:rStyle w:val="tevilkastrani"/>
      </w:rPr>
      <w:fldChar w:fldCharType="end"/>
    </w:r>
  </w:p>
  <w:p w14:paraId="64775984" w14:textId="77777777" w:rsidR="00F721D5" w:rsidRDefault="00F721D5" w:rsidP="00C12039">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4511170"/>
        <w:docPartObj>
          <w:docPartGallery w:val="Page Numbers (Bottom of Page)"/>
          <w:docPartUnique/>
        </w:docPartObj>
      </w:sdtPr>
      <w:sdtEndPr>
        <w:rPr>
          <w:rFonts w:eastAsia="Times New Roman"/>
        </w:rPr>
      </w:sdtEndPr>
      <w:sdtContent>
        <w:tr w:rsidR="00F721D5" w14:paraId="0AEEBF86" w14:textId="77777777">
          <w:trPr>
            <w:trHeight w:val="727"/>
          </w:trPr>
          <w:tc>
            <w:tcPr>
              <w:tcW w:w="4000" w:type="pct"/>
              <w:tcBorders>
                <w:right w:val="triple" w:sz="4" w:space="0" w:color="4F81BD" w:themeColor="accent1"/>
              </w:tcBorders>
            </w:tcPr>
            <w:p w14:paraId="34C58ADD" w14:textId="01B789C1" w:rsidR="00F721D5" w:rsidRPr="00A37AFC" w:rsidRDefault="00F721D5" w:rsidP="00B41A84">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V/0</w:t>
              </w:r>
              <w:r w:rsidR="00B41A84">
                <w:rPr>
                  <w:rFonts w:ascii="Arial" w:hAnsi="Arial" w:cs="Arial"/>
                  <w:sz w:val="18"/>
                  <w:szCs w:val="18"/>
                </w:rPr>
                <w:t>5</w:t>
              </w:r>
              <w:r w:rsidRPr="00A37AFC">
                <w:rPr>
                  <w:rFonts w:ascii="Arial" w:hAnsi="Arial" w:cs="Arial"/>
                  <w:sz w:val="18"/>
                  <w:szCs w:val="18"/>
                </w:rPr>
                <w:t>-</w:t>
              </w:r>
              <w:r>
                <w:rPr>
                  <w:rFonts w:ascii="Arial" w:hAnsi="Arial" w:cs="Arial"/>
                  <w:sz w:val="18"/>
                  <w:szCs w:val="18"/>
                </w:rPr>
                <w:t>K</w:t>
              </w:r>
              <w:r w:rsidR="00B41A84">
                <w:rPr>
                  <w:rFonts w:ascii="Arial" w:hAnsi="Arial" w:cs="Arial"/>
                  <w:sz w:val="18"/>
                  <w:szCs w:val="18"/>
                </w:rPr>
                <w:t>M</w:t>
              </w:r>
              <w:r w:rsidRPr="00A37AFC">
                <w:rPr>
                  <w:rFonts w:ascii="Arial" w:hAnsi="Arial" w:cs="Arial"/>
                  <w:sz w:val="18"/>
                  <w:szCs w:val="18"/>
                </w:rPr>
                <w:t>-0</w:t>
              </w:r>
              <w:r w:rsidR="00BC4C79">
                <w:rPr>
                  <w:rFonts w:ascii="Arial" w:hAnsi="Arial" w:cs="Arial"/>
                  <w:sz w:val="18"/>
                  <w:szCs w:val="18"/>
                </w:rPr>
                <w:t>40</w:t>
              </w:r>
              <w:r w:rsidRPr="00A37AFC">
                <w:rPr>
                  <w:rFonts w:ascii="Arial" w:hAnsi="Arial" w:cs="Arial"/>
                  <w:sz w:val="18"/>
                  <w:szCs w:val="18"/>
                </w:rPr>
                <w:t>/20</w:t>
              </w:r>
              <w:r w:rsidR="00EE748C">
                <w:rPr>
                  <w:rFonts w:ascii="Arial" w:hAnsi="Arial" w:cs="Arial"/>
                  <w:sz w:val="18"/>
                  <w:szCs w:val="18"/>
                </w:rPr>
                <w:t>2</w:t>
              </w:r>
              <w:r w:rsidR="00BC4C79">
                <w:rPr>
                  <w:rFonts w:ascii="Arial" w:hAnsi="Arial" w:cs="Arial"/>
                  <w:sz w:val="18"/>
                  <w:szCs w:val="18"/>
                </w:rPr>
                <w:t>6</w:t>
              </w:r>
            </w:p>
          </w:tc>
          <w:tc>
            <w:tcPr>
              <w:tcW w:w="1000" w:type="pct"/>
              <w:tcBorders>
                <w:left w:val="triple" w:sz="4" w:space="0" w:color="4F81BD" w:themeColor="accent1"/>
              </w:tcBorders>
            </w:tcPr>
            <w:p w14:paraId="196D2345" w14:textId="77777777" w:rsidR="00F721D5" w:rsidRPr="00A37AFC" w:rsidRDefault="00EB71F4">
              <w:pPr>
                <w:tabs>
                  <w:tab w:val="left" w:pos="1490"/>
                </w:tabs>
                <w:rPr>
                  <w:rFonts w:ascii="Arial" w:hAnsi="Arial" w:cs="Arial"/>
                  <w:sz w:val="18"/>
                  <w:szCs w:val="18"/>
                </w:rPr>
              </w:pPr>
              <w:r w:rsidRPr="00A37AFC">
                <w:rPr>
                  <w:rFonts w:ascii="Arial" w:hAnsi="Arial" w:cs="Arial"/>
                  <w:sz w:val="18"/>
                  <w:szCs w:val="18"/>
                </w:rPr>
                <w:fldChar w:fldCharType="begin"/>
              </w:r>
              <w:r w:rsidR="00F721D5"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AA7C85">
                <w:rPr>
                  <w:rFonts w:ascii="Arial" w:hAnsi="Arial" w:cs="Arial"/>
                  <w:noProof/>
                  <w:sz w:val="18"/>
                  <w:szCs w:val="18"/>
                </w:rPr>
                <w:t>1</w:t>
              </w:r>
              <w:r w:rsidRPr="00A37AFC">
                <w:rPr>
                  <w:rFonts w:ascii="Arial" w:hAnsi="Arial" w:cs="Arial"/>
                  <w:sz w:val="18"/>
                  <w:szCs w:val="18"/>
                </w:rPr>
                <w:fldChar w:fldCharType="end"/>
              </w:r>
            </w:p>
          </w:tc>
        </w:tr>
      </w:sdtContent>
    </w:sdt>
  </w:tbl>
  <w:p w14:paraId="043626AA" w14:textId="77777777" w:rsidR="00F721D5" w:rsidRPr="009304D6" w:rsidRDefault="00F721D5" w:rsidP="00C12039">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9FDDE" w14:textId="77777777" w:rsidR="00AB1672" w:rsidRDefault="00AB1672" w:rsidP="00644B0A">
      <w:r>
        <w:separator/>
      </w:r>
    </w:p>
  </w:footnote>
  <w:footnote w:type="continuationSeparator" w:id="0">
    <w:p w14:paraId="234FD4B9" w14:textId="77777777" w:rsidR="00AB1672" w:rsidRDefault="00AB1672" w:rsidP="00644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EBE71" w14:textId="77777777" w:rsidR="00F721D5" w:rsidRDefault="00EE748C" w:rsidP="00C12039">
    <w:pPr>
      <w:pStyle w:val="Glava"/>
      <w:pBdr>
        <w:bottom w:val="single" w:sz="6" w:space="1" w:color="auto"/>
      </w:pBdr>
      <w:rPr>
        <w:rFonts w:ascii="Arial" w:hAnsi="Arial" w:cs="Arial"/>
        <w:sz w:val="18"/>
        <w:szCs w:val="18"/>
      </w:rPr>
    </w:pPr>
    <w:r>
      <w:rPr>
        <w:noProof/>
      </w:rPr>
      <w:drawing>
        <wp:inline distT="0" distB="0" distL="0" distR="0" wp14:anchorId="69088737" wp14:editId="07382838">
          <wp:extent cx="1082040" cy="472440"/>
          <wp:effectExtent l="0" t="0" r="0" b="0"/>
          <wp:docPr id="1" name="Grafika 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082040" cy="472440"/>
                  </a:xfrm>
                  <a:prstGeom prst="rect">
                    <a:avLst/>
                  </a:prstGeom>
                </pic:spPr>
              </pic:pic>
            </a:graphicData>
          </a:graphic>
        </wp:inline>
      </w:drawing>
    </w:r>
  </w:p>
  <w:p w14:paraId="207CFCAC" w14:textId="77777777" w:rsidR="00F721D5" w:rsidRPr="004D2927" w:rsidRDefault="00F721D5" w:rsidP="00C12039">
    <w:pPr>
      <w:pStyle w:val="Glava"/>
      <w:pBdr>
        <w:bottom w:val="single" w:sz="6" w:space="1" w:color="auto"/>
      </w:pBdr>
      <w:jc w:val="right"/>
      <w:rPr>
        <w:rFonts w:ascii="Arial" w:hAnsi="Arial" w:cs="Arial"/>
        <w:sz w:val="20"/>
      </w:rPr>
    </w:pPr>
    <w:r>
      <w:rPr>
        <w:rFonts w:ascii="Arial" w:hAnsi="Arial" w:cs="Arial"/>
        <w:sz w:val="18"/>
        <w:szCs w:val="18"/>
      </w:rPr>
      <w:t>Tehnične specifikacije</w:t>
    </w:r>
  </w:p>
  <w:p w14:paraId="75F623A1" w14:textId="77777777" w:rsidR="00F721D5" w:rsidRPr="008D1B52" w:rsidRDefault="00F721D5">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F4E96"/>
    <w:multiLevelType w:val="hybridMultilevel"/>
    <w:tmpl w:val="43BA8BB4"/>
    <w:lvl w:ilvl="0" w:tplc="AF7011D4">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752B06"/>
    <w:multiLevelType w:val="hybridMultilevel"/>
    <w:tmpl w:val="9FAE78F6"/>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E90D35"/>
    <w:multiLevelType w:val="hybridMultilevel"/>
    <w:tmpl w:val="164234C4"/>
    <w:lvl w:ilvl="0" w:tplc="2A28ACA0">
      <w:start w:val="1"/>
      <w:numFmt w:val="decimal"/>
      <w:lvlText w:val="%1."/>
      <w:lvlJc w:val="left"/>
      <w:pPr>
        <w:ind w:left="1068" w:hanging="36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 w15:restartNumberingAfterBreak="0">
    <w:nsid w:val="05DF6DAC"/>
    <w:multiLevelType w:val="hybridMultilevel"/>
    <w:tmpl w:val="6C9E8808"/>
    <w:lvl w:ilvl="0" w:tplc="A9DAB112">
      <w:start w:val="1000"/>
      <w:numFmt w:val="bullet"/>
      <w:lvlText w:val="­"/>
      <w:lvlJc w:val="left"/>
      <w:pPr>
        <w:ind w:left="720" w:hanging="360"/>
      </w:pPr>
      <w:rPr>
        <w:rFonts w:ascii="Verdana" w:eastAsia="Times New Roman" w:hAnsi="Verdana" w:hint="default"/>
        <w:color w:val="auto"/>
        <w:sz w:val="22"/>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 w15:restartNumberingAfterBreak="0">
    <w:nsid w:val="089C69B2"/>
    <w:multiLevelType w:val="hybridMultilevel"/>
    <w:tmpl w:val="5E9CFBAE"/>
    <w:lvl w:ilvl="0" w:tplc="FFFFFFFF">
      <w:start w:val="2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BC7A10"/>
    <w:multiLevelType w:val="hybridMultilevel"/>
    <w:tmpl w:val="22FC67AE"/>
    <w:lvl w:ilvl="0" w:tplc="A9DAB112">
      <w:start w:val="1000"/>
      <w:numFmt w:val="bullet"/>
      <w:lvlText w:val="­"/>
      <w:lvlJc w:val="left"/>
      <w:pPr>
        <w:tabs>
          <w:tab w:val="num" w:pos="397"/>
        </w:tabs>
        <w:ind w:left="397" w:hanging="397"/>
      </w:pPr>
      <w:rPr>
        <w:rFonts w:ascii="Verdana" w:eastAsia="Times New Roman" w:hAnsi="Verdana" w:hint="default"/>
        <w:color w:val="auto"/>
        <w:sz w:val="22"/>
      </w:rPr>
    </w:lvl>
    <w:lvl w:ilvl="1" w:tplc="973C55B4">
      <w:start w:val="2"/>
      <w:numFmt w:val="bullet"/>
      <w:lvlText w:val="–"/>
      <w:lvlJc w:val="left"/>
      <w:pPr>
        <w:ind w:left="1440" w:hanging="360"/>
      </w:pPr>
      <w:rPr>
        <w:rFonts w:ascii="Arial" w:eastAsia="Calibri" w:hAnsi="Arial" w:cs="Arial" w:hint="default"/>
      </w:rPr>
    </w:lvl>
    <w:lvl w:ilvl="2" w:tplc="BC40821E" w:tentative="1">
      <w:start w:val="1"/>
      <w:numFmt w:val="lowerRoman"/>
      <w:lvlText w:val="%3."/>
      <w:lvlJc w:val="right"/>
      <w:pPr>
        <w:tabs>
          <w:tab w:val="num" w:pos="2160"/>
        </w:tabs>
        <w:ind w:left="2160" w:hanging="180"/>
      </w:pPr>
    </w:lvl>
    <w:lvl w:ilvl="3" w:tplc="36A24D24" w:tentative="1">
      <w:start w:val="1"/>
      <w:numFmt w:val="decimal"/>
      <w:lvlText w:val="%4."/>
      <w:lvlJc w:val="left"/>
      <w:pPr>
        <w:tabs>
          <w:tab w:val="num" w:pos="2880"/>
        </w:tabs>
        <w:ind w:left="2880" w:hanging="360"/>
      </w:pPr>
    </w:lvl>
    <w:lvl w:ilvl="4" w:tplc="CA780E42" w:tentative="1">
      <w:start w:val="1"/>
      <w:numFmt w:val="lowerLetter"/>
      <w:lvlText w:val="%5."/>
      <w:lvlJc w:val="left"/>
      <w:pPr>
        <w:tabs>
          <w:tab w:val="num" w:pos="3600"/>
        </w:tabs>
        <w:ind w:left="3600" w:hanging="360"/>
      </w:pPr>
    </w:lvl>
    <w:lvl w:ilvl="5" w:tplc="5972EE96" w:tentative="1">
      <w:start w:val="1"/>
      <w:numFmt w:val="lowerRoman"/>
      <w:lvlText w:val="%6."/>
      <w:lvlJc w:val="right"/>
      <w:pPr>
        <w:tabs>
          <w:tab w:val="num" w:pos="4320"/>
        </w:tabs>
        <w:ind w:left="4320" w:hanging="180"/>
      </w:pPr>
    </w:lvl>
    <w:lvl w:ilvl="6" w:tplc="79EE3E6C" w:tentative="1">
      <w:start w:val="1"/>
      <w:numFmt w:val="decimal"/>
      <w:lvlText w:val="%7."/>
      <w:lvlJc w:val="left"/>
      <w:pPr>
        <w:tabs>
          <w:tab w:val="num" w:pos="5040"/>
        </w:tabs>
        <w:ind w:left="5040" w:hanging="360"/>
      </w:pPr>
    </w:lvl>
    <w:lvl w:ilvl="7" w:tplc="466E804C" w:tentative="1">
      <w:start w:val="1"/>
      <w:numFmt w:val="lowerLetter"/>
      <w:lvlText w:val="%8."/>
      <w:lvlJc w:val="left"/>
      <w:pPr>
        <w:tabs>
          <w:tab w:val="num" w:pos="5760"/>
        </w:tabs>
        <w:ind w:left="5760" w:hanging="360"/>
      </w:pPr>
    </w:lvl>
    <w:lvl w:ilvl="8" w:tplc="63F06802" w:tentative="1">
      <w:start w:val="1"/>
      <w:numFmt w:val="lowerRoman"/>
      <w:lvlText w:val="%9."/>
      <w:lvlJc w:val="right"/>
      <w:pPr>
        <w:tabs>
          <w:tab w:val="num" w:pos="6480"/>
        </w:tabs>
        <w:ind w:left="6480" w:hanging="180"/>
      </w:pPr>
    </w:lvl>
  </w:abstractNum>
  <w:abstractNum w:abstractNumId="6" w15:restartNumberingAfterBreak="0">
    <w:nsid w:val="0B502379"/>
    <w:multiLevelType w:val="hybridMultilevel"/>
    <w:tmpl w:val="2F9CC2F0"/>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7559FE"/>
    <w:multiLevelType w:val="hybridMultilevel"/>
    <w:tmpl w:val="3A6E1C20"/>
    <w:lvl w:ilvl="0" w:tplc="E5E872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CC6C5A"/>
    <w:multiLevelType w:val="hybridMultilevel"/>
    <w:tmpl w:val="500E91FC"/>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FC5723"/>
    <w:multiLevelType w:val="hybridMultilevel"/>
    <w:tmpl w:val="339EB60C"/>
    <w:lvl w:ilvl="0" w:tplc="A9DAB112">
      <w:start w:val="1000"/>
      <w:numFmt w:val="bullet"/>
      <w:lvlText w:val="­"/>
      <w:lvlJc w:val="left"/>
      <w:pPr>
        <w:ind w:left="1146" w:hanging="360"/>
      </w:pPr>
      <w:rPr>
        <w:rFonts w:ascii="Verdana" w:eastAsia="Times New Roman" w:hAnsi="Verdana" w:hint="default"/>
        <w:color w:val="auto"/>
        <w:sz w:val="22"/>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0" w15:restartNumberingAfterBreak="0">
    <w:nsid w:val="10AF33BD"/>
    <w:multiLevelType w:val="hybridMultilevel"/>
    <w:tmpl w:val="49D27BC2"/>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FC1F7C"/>
    <w:multiLevelType w:val="hybridMultilevel"/>
    <w:tmpl w:val="F95285E8"/>
    <w:lvl w:ilvl="0" w:tplc="A9DAB112">
      <w:start w:val="1000"/>
      <w:numFmt w:val="bullet"/>
      <w:lvlText w:val="­"/>
      <w:lvlJc w:val="left"/>
      <w:pPr>
        <w:ind w:left="644" w:hanging="360"/>
      </w:pPr>
      <w:rPr>
        <w:rFonts w:ascii="Verdana" w:eastAsia="Times New Roman" w:hAnsi="Verdana" w:hint="default"/>
        <w:color w:val="auto"/>
        <w:sz w:val="22"/>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2" w15:restartNumberingAfterBreak="0">
    <w:nsid w:val="12404BD9"/>
    <w:multiLevelType w:val="hybridMultilevel"/>
    <w:tmpl w:val="36A2328C"/>
    <w:lvl w:ilvl="0" w:tplc="04240005">
      <w:start w:val="1"/>
      <w:numFmt w:val="bullet"/>
      <w:lvlText w:val=""/>
      <w:lvlJc w:val="left"/>
      <w:pPr>
        <w:ind w:left="1287" w:hanging="360"/>
      </w:pPr>
      <w:rPr>
        <w:rFonts w:ascii="Wingdings" w:hAnsi="Wingdings" w:hint="default"/>
      </w:rPr>
    </w:lvl>
    <w:lvl w:ilvl="1" w:tplc="04240005">
      <w:start w:val="1"/>
      <w:numFmt w:val="bullet"/>
      <w:lvlText w:val=""/>
      <w:lvlJc w:val="left"/>
      <w:pPr>
        <w:ind w:left="2007" w:hanging="360"/>
      </w:pPr>
      <w:rPr>
        <w:rFonts w:ascii="Wingdings" w:hAnsi="Wingdings"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3" w15:restartNumberingAfterBreak="0">
    <w:nsid w:val="13F70FC3"/>
    <w:multiLevelType w:val="hybridMultilevel"/>
    <w:tmpl w:val="B506252A"/>
    <w:lvl w:ilvl="0" w:tplc="A9DAB112">
      <w:start w:val="1000"/>
      <w:numFmt w:val="bullet"/>
      <w:lvlText w:val="­"/>
      <w:lvlJc w:val="left"/>
      <w:pPr>
        <w:ind w:left="720" w:hanging="360"/>
      </w:pPr>
      <w:rPr>
        <w:rFonts w:ascii="Verdana" w:eastAsia="Times New Roman" w:hAnsi="Verdana" w:hint="default"/>
        <w:b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67375F3"/>
    <w:multiLevelType w:val="hybridMultilevel"/>
    <w:tmpl w:val="84984E9E"/>
    <w:lvl w:ilvl="0" w:tplc="04240005">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5" w15:restartNumberingAfterBreak="0">
    <w:nsid w:val="1C8D0D3D"/>
    <w:multiLevelType w:val="hybridMultilevel"/>
    <w:tmpl w:val="EAA43F9C"/>
    <w:lvl w:ilvl="0" w:tplc="6FAE06C0">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1474BE"/>
    <w:multiLevelType w:val="hybridMultilevel"/>
    <w:tmpl w:val="E89AE68E"/>
    <w:lvl w:ilvl="0" w:tplc="A9DAB112">
      <w:start w:val="1000"/>
      <w:numFmt w:val="bullet"/>
      <w:lvlText w:val="­"/>
      <w:lvlJc w:val="left"/>
      <w:pPr>
        <w:ind w:left="1145" w:hanging="360"/>
      </w:pPr>
      <w:rPr>
        <w:rFonts w:ascii="Verdana" w:eastAsia="Times New Roman" w:hAnsi="Verdana" w:hint="default"/>
        <w:color w:val="auto"/>
        <w:sz w:val="22"/>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7" w15:restartNumberingAfterBreak="0">
    <w:nsid w:val="28AC15F3"/>
    <w:multiLevelType w:val="hybridMultilevel"/>
    <w:tmpl w:val="7C402DC6"/>
    <w:lvl w:ilvl="0" w:tplc="FFFFFFFF">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A2F07D2"/>
    <w:multiLevelType w:val="hybridMultilevel"/>
    <w:tmpl w:val="8B0274E2"/>
    <w:lvl w:ilvl="0" w:tplc="04240005">
      <w:start w:val="1"/>
      <w:numFmt w:val="bullet"/>
      <w:lvlText w:val=""/>
      <w:lvlJc w:val="left"/>
      <w:pPr>
        <w:ind w:left="720" w:hanging="360"/>
      </w:pPr>
      <w:rPr>
        <w:rFonts w:ascii="Wingdings" w:hAnsi="Wingdings"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C84916"/>
    <w:multiLevelType w:val="hybridMultilevel"/>
    <w:tmpl w:val="1EB6786A"/>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EE147B"/>
    <w:multiLevelType w:val="hybridMultilevel"/>
    <w:tmpl w:val="B94C3764"/>
    <w:lvl w:ilvl="0" w:tplc="E5E872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7C52C8C"/>
    <w:multiLevelType w:val="hybridMultilevel"/>
    <w:tmpl w:val="5AA02884"/>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D873DB"/>
    <w:multiLevelType w:val="hybridMultilevel"/>
    <w:tmpl w:val="F4F29E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9E96A35"/>
    <w:multiLevelType w:val="hybridMultilevel"/>
    <w:tmpl w:val="87B00E34"/>
    <w:lvl w:ilvl="0" w:tplc="E5E872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DA3ACF"/>
    <w:multiLevelType w:val="hybridMultilevel"/>
    <w:tmpl w:val="5DFC0E58"/>
    <w:lvl w:ilvl="0" w:tplc="8084E708">
      <w:start w:val="1"/>
      <w:numFmt w:val="decimal"/>
      <w:pStyle w:val="Slog1"/>
      <w:lvlText w:val="%1."/>
      <w:lvlJc w:val="left"/>
      <w:pPr>
        <w:tabs>
          <w:tab w:val="num" w:pos="397"/>
        </w:tabs>
        <w:ind w:left="397" w:hanging="397"/>
      </w:pPr>
      <w:rPr>
        <w:rFonts w:hint="default"/>
      </w:rPr>
    </w:lvl>
    <w:lvl w:ilvl="1" w:tplc="973C55B4">
      <w:start w:val="2"/>
      <w:numFmt w:val="bullet"/>
      <w:lvlText w:val="–"/>
      <w:lvlJc w:val="left"/>
      <w:pPr>
        <w:ind w:left="1440" w:hanging="360"/>
      </w:pPr>
      <w:rPr>
        <w:rFonts w:ascii="Arial" w:eastAsia="Calibri" w:hAnsi="Arial" w:cs="Arial" w:hint="default"/>
      </w:rPr>
    </w:lvl>
    <w:lvl w:ilvl="2" w:tplc="BC40821E" w:tentative="1">
      <w:start w:val="1"/>
      <w:numFmt w:val="lowerRoman"/>
      <w:lvlText w:val="%3."/>
      <w:lvlJc w:val="right"/>
      <w:pPr>
        <w:tabs>
          <w:tab w:val="num" w:pos="2160"/>
        </w:tabs>
        <w:ind w:left="2160" w:hanging="180"/>
      </w:pPr>
    </w:lvl>
    <w:lvl w:ilvl="3" w:tplc="36A24D24" w:tentative="1">
      <w:start w:val="1"/>
      <w:numFmt w:val="decimal"/>
      <w:lvlText w:val="%4."/>
      <w:lvlJc w:val="left"/>
      <w:pPr>
        <w:tabs>
          <w:tab w:val="num" w:pos="2880"/>
        </w:tabs>
        <w:ind w:left="2880" w:hanging="360"/>
      </w:pPr>
    </w:lvl>
    <w:lvl w:ilvl="4" w:tplc="CA780E42" w:tentative="1">
      <w:start w:val="1"/>
      <w:numFmt w:val="lowerLetter"/>
      <w:lvlText w:val="%5."/>
      <w:lvlJc w:val="left"/>
      <w:pPr>
        <w:tabs>
          <w:tab w:val="num" w:pos="3600"/>
        </w:tabs>
        <w:ind w:left="3600" w:hanging="360"/>
      </w:pPr>
    </w:lvl>
    <w:lvl w:ilvl="5" w:tplc="5972EE96" w:tentative="1">
      <w:start w:val="1"/>
      <w:numFmt w:val="lowerRoman"/>
      <w:lvlText w:val="%6."/>
      <w:lvlJc w:val="right"/>
      <w:pPr>
        <w:tabs>
          <w:tab w:val="num" w:pos="4320"/>
        </w:tabs>
        <w:ind w:left="4320" w:hanging="180"/>
      </w:pPr>
    </w:lvl>
    <w:lvl w:ilvl="6" w:tplc="79EE3E6C" w:tentative="1">
      <w:start w:val="1"/>
      <w:numFmt w:val="decimal"/>
      <w:lvlText w:val="%7."/>
      <w:lvlJc w:val="left"/>
      <w:pPr>
        <w:tabs>
          <w:tab w:val="num" w:pos="5040"/>
        </w:tabs>
        <w:ind w:left="5040" w:hanging="360"/>
      </w:pPr>
    </w:lvl>
    <w:lvl w:ilvl="7" w:tplc="466E804C" w:tentative="1">
      <w:start w:val="1"/>
      <w:numFmt w:val="lowerLetter"/>
      <w:lvlText w:val="%8."/>
      <w:lvlJc w:val="left"/>
      <w:pPr>
        <w:tabs>
          <w:tab w:val="num" w:pos="5760"/>
        </w:tabs>
        <w:ind w:left="5760" w:hanging="360"/>
      </w:pPr>
    </w:lvl>
    <w:lvl w:ilvl="8" w:tplc="63F06802" w:tentative="1">
      <w:start w:val="1"/>
      <w:numFmt w:val="lowerRoman"/>
      <w:lvlText w:val="%9."/>
      <w:lvlJc w:val="right"/>
      <w:pPr>
        <w:tabs>
          <w:tab w:val="num" w:pos="6480"/>
        </w:tabs>
        <w:ind w:left="6480" w:hanging="180"/>
      </w:pPr>
    </w:lvl>
  </w:abstractNum>
  <w:abstractNum w:abstractNumId="25" w15:restartNumberingAfterBreak="0">
    <w:nsid w:val="45E51B5B"/>
    <w:multiLevelType w:val="hybridMultilevel"/>
    <w:tmpl w:val="33DA8BD6"/>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200D6C"/>
    <w:multiLevelType w:val="hybridMultilevel"/>
    <w:tmpl w:val="4114E684"/>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82516A"/>
    <w:multiLevelType w:val="hybridMultilevel"/>
    <w:tmpl w:val="4F82C752"/>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420E24"/>
    <w:multiLevelType w:val="hybridMultilevel"/>
    <w:tmpl w:val="A15E1176"/>
    <w:lvl w:ilvl="0" w:tplc="3F285D7A">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D75DCD"/>
    <w:multiLevelType w:val="hybridMultilevel"/>
    <w:tmpl w:val="115444AE"/>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155435"/>
    <w:multiLevelType w:val="hybridMultilevel"/>
    <w:tmpl w:val="87B81204"/>
    <w:lvl w:ilvl="0" w:tplc="FFFFFFFF">
      <w:start w:val="28"/>
      <w:numFmt w:val="bullet"/>
      <w:lvlText w:val="-"/>
      <w:lvlJc w:val="left"/>
      <w:pPr>
        <w:ind w:left="720" w:hanging="360"/>
      </w:pPr>
      <w:rPr>
        <w:rFonts w:ascii="Arial" w:eastAsia="Times New Roman"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32755B"/>
    <w:multiLevelType w:val="hybridMultilevel"/>
    <w:tmpl w:val="EEB05A18"/>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4BF69A5"/>
    <w:multiLevelType w:val="hybridMultilevel"/>
    <w:tmpl w:val="12522F96"/>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777EBF"/>
    <w:multiLevelType w:val="hybridMultilevel"/>
    <w:tmpl w:val="2472A268"/>
    <w:lvl w:ilvl="0" w:tplc="A9DAB112">
      <w:start w:val="1000"/>
      <w:numFmt w:val="bullet"/>
      <w:lvlText w:val="­"/>
      <w:lvlJc w:val="left"/>
      <w:pPr>
        <w:ind w:left="1077" w:hanging="360"/>
      </w:pPr>
      <w:rPr>
        <w:rFonts w:ascii="Verdana" w:eastAsia="Times New Roman" w:hAnsi="Verdana" w:hint="default"/>
        <w:color w:val="auto"/>
        <w:sz w:val="22"/>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4"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DF54A03"/>
    <w:multiLevelType w:val="hybridMultilevel"/>
    <w:tmpl w:val="37CAA2F2"/>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73A622D"/>
    <w:multiLevelType w:val="hybridMultilevel"/>
    <w:tmpl w:val="46D4C1E2"/>
    <w:lvl w:ilvl="0" w:tplc="04240005">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7" w15:restartNumberingAfterBreak="0">
    <w:nsid w:val="689D28F5"/>
    <w:multiLevelType w:val="hybridMultilevel"/>
    <w:tmpl w:val="FD5A2776"/>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E31BDC"/>
    <w:multiLevelType w:val="hybridMultilevel"/>
    <w:tmpl w:val="E0129630"/>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434C66"/>
    <w:multiLevelType w:val="hybridMultilevel"/>
    <w:tmpl w:val="766EF8E2"/>
    <w:lvl w:ilvl="0" w:tplc="A9DAB112">
      <w:start w:val="1000"/>
      <w:numFmt w:val="bullet"/>
      <w:lvlText w:val="­"/>
      <w:lvlJc w:val="left"/>
      <w:pPr>
        <w:tabs>
          <w:tab w:val="num" w:pos="720"/>
        </w:tabs>
        <w:ind w:left="720" w:hanging="360"/>
      </w:pPr>
      <w:rPr>
        <w:rFonts w:ascii="Verdana" w:eastAsia="Times New Roman" w:hAnsi="Verdana" w:hint="default"/>
        <w:color w:val="auto"/>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8678D0"/>
    <w:multiLevelType w:val="hybridMultilevel"/>
    <w:tmpl w:val="E15068EE"/>
    <w:lvl w:ilvl="0" w:tplc="81504A80">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928"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3D87F66"/>
    <w:multiLevelType w:val="hybridMultilevel"/>
    <w:tmpl w:val="A5309132"/>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49A1B9B"/>
    <w:multiLevelType w:val="hybridMultilevel"/>
    <w:tmpl w:val="9AB6B874"/>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7A834C0"/>
    <w:multiLevelType w:val="hybridMultilevel"/>
    <w:tmpl w:val="A5F07538"/>
    <w:lvl w:ilvl="0" w:tplc="6FAE06C0">
      <w:start w:val="2"/>
      <w:numFmt w:val="bullet"/>
      <w:lvlText w:val="-"/>
      <w:lvlJc w:val="left"/>
      <w:pPr>
        <w:ind w:left="720" w:hanging="360"/>
      </w:pPr>
      <w:rPr>
        <w:rFonts w:ascii="Calibri" w:eastAsiaTheme="minorHAnsi" w:hAnsi="Calibri" w:cs="Calibri" w:hint="default"/>
        <w:b w:val="0"/>
        <w:i w:val="0"/>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A585ED8"/>
    <w:multiLevelType w:val="hybridMultilevel"/>
    <w:tmpl w:val="A3CC704C"/>
    <w:lvl w:ilvl="0" w:tplc="E5E872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AF7196A"/>
    <w:multiLevelType w:val="hybridMultilevel"/>
    <w:tmpl w:val="1332A262"/>
    <w:lvl w:ilvl="0" w:tplc="D4904146">
      <w:start w:val="1000"/>
      <w:numFmt w:val="bullet"/>
      <w:lvlText w:val="-"/>
      <w:lvlJc w:val="left"/>
      <w:pPr>
        <w:ind w:left="720" w:hanging="360"/>
      </w:pPr>
      <w:rPr>
        <w:rFonts w:ascii="Arial" w:hAnsi="Arial" w:cs="Lucida Console" w:hint="default"/>
        <w:b w:val="0"/>
        <w:i w:val="0"/>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B496357"/>
    <w:multiLevelType w:val="hybridMultilevel"/>
    <w:tmpl w:val="BA641820"/>
    <w:lvl w:ilvl="0" w:tplc="0424000F">
      <w:start w:val="1"/>
      <w:numFmt w:val="bullet"/>
      <w:lvlText w:val=""/>
      <w:lvlJc w:val="left"/>
      <w:pPr>
        <w:ind w:left="720" w:hanging="360"/>
      </w:pPr>
      <w:rPr>
        <w:rFonts w:ascii="Wingdings" w:hAnsi="Wingdings"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8" w15:restartNumberingAfterBreak="0">
    <w:nsid w:val="7C3C5391"/>
    <w:multiLevelType w:val="hybridMultilevel"/>
    <w:tmpl w:val="3E62817A"/>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FA23B81"/>
    <w:multiLevelType w:val="hybridMultilevel"/>
    <w:tmpl w:val="080CFC2E"/>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22151127">
    <w:abstractNumId w:val="34"/>
  </w:num>
  <w:num w:numId="2" w16cid:durableId="2101946701">
    <w:abstractNumId w:val="24"/>
  </w:num>
  <w:num w:numId="3" w16cid:durableId="70809224">
    <w:abstractNumId w:val="38"/>
  </w:num>
  <w:num w:numId="4" w16cid:durableId="173110760">
    <w:abstractNumId w:val="2"/>
  </w:num>
  <w:num w:numId="5" w16cid:durableId="1601063791">
    <w:abstractNumId w:val="33"/>
  </w:num>
  <w:num w:numId="6" w16cid:durableId="317077637">
    <w:abstractNumId w:val="12"/>
  </w:num>
  <w:num w:numId="7" w16cid:durableId="1973050750">
    <w:abstractNumId w:val="14"/>
  </w:num>
  <w:num w:numId="8" w16cid:durableId="427653455">
    <w:abstractNumId w:val="36"/>
  </w:num>
  <w:num w:numId="9" w16cid:durableId="2036073306">
    <w:abstractNumId w:val="28"/>
  </w:num>
  <w:num w:numId="10" w16cid:durableId="831725037">
    <w:abstractNumId w:val="35"/>
  </w:num>
  <w:num w:numId="11" w16cid:durableId="1449885050">
    <w:abstractNumId w:val="10"/>
  </w:num>
  <w:num w:numId="12" w16cid:durableId="1035540970">
    <w:abstractNumId w:val="37"/>
  </w:num>
  <w:num w:numId="13" w16cid:durableId="1647078515">
    <w:abstractNumId w:val="13"/>
  </w:num>
  <w:num w:numId="14" w16cid:durableId="1161196304">
    <w:abstractNumId w:val="39"/>
  </w:num>
  <w:num w:numId="15" w16cid:durableId="2003895382">
    <w:abstractNumId w:val="43"/>
  </w:num>
  <w:num w:numId="16" w16cid:durableId="970670368">
    <w:abstractNumId w:val="49"/>
  </w:num>
  <w:num w:numId="17" w16cid:durableId="253787557">
    <w:abstractNumId w:val="11"/>
  </w:num>
  <w:num w:numId="18" w16cid:durableId="1402555405">
    <w:abstractNumId w:val="40"/>
  </w:num>
  <w:num w:numId="19" w16cid:durableId="942223580">
    <w:abstractNumId w:val="45"/>
  </w:num>
  <w:num w:numId="20" w16cid:durableId="2029982134">
    <w:abstractNumId w:val="23"/>
  </w:num>
  <w:num w:numId="21" w16cid:durableId="1037509128">
    <w:abstractNumId w:val="7"/>
  </w:num>
  <w:num w:numId="22" w16cid:durableId="1689600958">
    <w:abstractNumId w:val="20"/>
  </w:num>
  <w:num w:numId="23" w16cid:durableId="1040126798">
    <w:abstractNumId w:val="41"/>
  </w:num>
  <w:num w:numId="24" w16cid:durableId="808018998">
    <w:abstractNumId w:val="30"/>
  </w:num>
  <w:num w:numId="25" w16cid:durableId="859776140">
    <w:abstractNumId w:val="47"/>
  </w:num>
  <w:num w:numId="26" w16cid:durableId="1615791795">
    <w:abstractNumId w:val="3"/>
  </w:num>
  <w:num w:numId="27" w16cid:durableId="216748813">
    <w:abstractNumId w:val="9"/>
  </w:num>
  <w:num w:numId="28" w16cid:durableId="1498156712">
    <w:abstractNumId w:val="27"/>
  </w:num>
  <w:num w:numId="29" w16cid:durableId="1790129125">
    <w:abstractNumId w:val="16"/>
  </w:num>
  <w:num w:numId="30" w16cid:durableId="582569105">
    <w:abstractNumId w:val="29"/>
  </w:num>
  <w:num w:numId="31" w16cid:durableId="1164319203">
    <w:abstractNumId w:val="19"/>
  </w:num>
  <w:num w:numId="32" w16cid:durableId="1866478796">
    <w:abstractNumId w:val="42"/>
  </w:num>
  <w:num w:numId="33" w16cid:durableId="543640536">
    <w:abstractNumId w:val="32"/>
  </w:num>
  <w:num w:numId="34" w16cid:durableId="814417771">
    <w:abstractNumId w:val="8"/>
  </w:num>
  <w:num w:numId="35" w16cid:durableId="1858691977">
    <w:abstractNumId w:val="26"/>
  </w:num>
  <w:num w:numId="36" w16cid:durableId="1826235722">
    <w:abstractNumId w:val="25"/>
  </w:num>
  <w:num w:numId="37" w16cid:durableId="1970238230">
    <w:abstractNumId w:val="48"/>
  </w:num>
  <w:num w:numId="38" w16cid:durableId="1207987964">
    <w:abstractNumId w:val="31"/>
  </w:num>
  <w:num w:numId="39" w16cid:durableId="562108926">
    <w:abstractNumId w:val="18"/>
  </w:num>
  <w:num w:numId="40" w16cid:durableId="1811551432">
    <w:abstractNumId w:val="1"/>
  </w:num>
  <w:num w:numId="41" w16cid:durableId="1885872658">
    <w:abstractNumId w:val="22"/>
  </w:num>
  <w:num w:numId="42" w16cid:durableId="878780948">
    <w:abstractNumId w:val="0"/>
  </w:num>
  <w:num w:numId="43" w16cid:durableId="1759709984">
    <w:abstractNumId w:val="4"/>
  </w:num>
  <w:num w:numId="44" w16cid:durableId="1822690393">
    <w:abstractNumId w:val="5"/>
  </w:num>
  <w:num w:numId="45" w16cid:durableId="490289948">
    <w:abstractNumId w:val="21"/>
  </w:num>
  <w:num w:numId="46" w16cid:durableId="1896575948">
    <w:abstractNumId w:val="17"/>
  </w:num>
  <w:num w:numId="47" w16cid:durableId="1185635176">
    <w:abstractNumId w:val="6"/>
  </w:num>
  <w:num w:numId="48" w16cid:durableId="1170561375">
    <w:abstractNumId w:val="15"/>
  </w:num>
  <w:num w:numId="49" w16cid:durableId="1007557303">
    <w:abstractNumId w:val="46"/>
  </w:num>
  <w:num w:numId="50" w16cid:durableId="1901398405">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4B0A"/>
    <w:rsid w:val="0000081D"/>
    <w:rsid w:val="00000A62"/>
    <w:rsid w:val="00003589"/>
    <w:rsid w:val="0000746D"/>
    <w:rsid w:val="000144D5"/>
    <w:rsid w:val="0001450A"/>
    <w:rsid w:val="00015C8E"/>
    <w:rsid w:val="000162DC"/>
    <w:rsid w:val="000264AE"/>
    <w:rsid w:val="00031DF8"/>
    <w:rsid w:val="00035563"/>
    <w:rsid w:val="00041060"/>
    <w:rsid w:val="0004379E"/>
    <w:rsid w:val="0005737E"/>
    <w:rsid w:val="000634E3"/>
    <w:rsid w:val="00066738"/>
    <w:rsid w:val="00073E42"/>
    <w:rsid w:val="00075F5B"/>
    <w:rsid w:val="00077B14"/>
    <w:rsid w:val="00077E5F"/>
    <w:rsid w:val="00080D98"/>
    <w:rsid w:val="00081D50"/>
    <w:rsid w:val="00086A49"/>
    <w:rsid w:val="00090643"/>
    <w:rsid w:val="00092F6E"/>
    <w:rsid w:val="000A1BC1"/>
    <w:rsid w:val="000A3617"/>
    <w:rsid w:val="000B3FA8"/>
    <w:rsid w:val="000B7FDD"/>
    <w:rsid w:val="000C0D7A"/>
    <w:rsid w:val="000C0EE8"/>
    <w:rsid w:val="000C112A"/>
    <w:rsid w:val="000C1255"/>
    <w:rsid w:val="000C7162"/>
    <w:rsid w:val="000C71CF"/>
    <w:rsid w:val="000D0CAA"/>
    <w:rsid w:val="000D0F4C"/>
    <w:rsid w:val="000D278F"/>
    <w:rsid w:val="000D5A44"/>
    <w:rsid w:val="000E54B5"/>
    <w:rsid w:val="000E5D92"/>
    <w:rsid w:val="000E62AE"/>
    <w:rsid w:val="000E6B5C"/>
    <w:rsid w:val="000E7070"/>
    <w:rsid w:val="000F161D"/>
    <w:rsid w:val="000F280B"/>
    <w:rsid w:val="000F2F9B"/>
    <w:rsid w:val="000F4B2E"/>
    <w:rsid w:val="000F4CD6"/>
    <w:rsid w:val="000F6F56"/>
    <w:rsid w:val="00102FD9"/>
    <w:rsid w:val="00111BE7"/>
    <w:rsid w:val="00116CBE"/>
    <w:rsid w:val="00120488"/>
    <w:rsid w:val="00121678"/>
    <w:rsid w:val="00123B32"/>
    <w:rsid w:val="001252D7"/>
    <w:rsid w:val="00131661"/>
    <w:rsid w:val="00131BE9"/>
    <w:rsid w:val="00132CEA"/>
    <w:rsid w:val="00133846"/>
    <w:rsid w:val="00135405"/>
    <w:rsid w:val="00135DB0"/>
    <w:rsid w:val="001378CC"/>
    <w:rsid w:val="00141FA3"/>
    <w:rsid w:val="0014258C"/>
    <w:rsid w:val="00147927"/>
    <w:rsid w:val="00151158"/>
    <w:rsid w:val="00153B5F"/>
    <w:rsid w:val="00154372"/>
    <w:rsid w:val="0016075E"/>
    <w:rsid w:val="001607A8"/>
    <w:rsid w:val="00161E33"/>
    <w:rsid w:val="0016296C"/>
    <w:rsid w:val="001730B0"/>
    <w:rsid w:val="00173536"/>
    <w:rsid w:val="001820E1"/>
    <w:rsid w:val="00183F75"/>
    <w:rsid w:val="00184986"/>
    <w:rsid w:val="00194645"/>
    <w:rsid w:val="001A5308"/>
    <w:rsid w:val="001A55EC"/>
    <w:rsid w:val="001B6846"/>
    <w:rsid w:val="001B7EAC"/>
    <w:rsid w:val="001C77D4"/>
    <w:rsid w:val="001D244B"/>
    <w:rsid w:val="001D2542"/>
    <w:rsid w:val="001D6A8F"/>
    <w:rsid w:val="001E181C"/>
    <w:rsid w:val="001E198A"/>
    <w:rsid w:val="001E1FC6"/>
    <w:rsid w:val="001E24C9"/>
    <w:rsid w:val="001F39FC"/>
    <w:rsid w:val="001F4578"/>
    <w:rsid w:val="00200F15"/>
    <w:rsid w:val="002041CA"/>
    <w:rsid w:val="0020598D"/>
    <w:rsid w:val="002108ED"/>
    <w:rsid w:val="00211438"/>
    <w:rsid w:val="002160AB"/>
    <w:rsid w:val="0022174A"/>
    <w:rsid w:val="0022699D"/>
    <w:rsid w:val="00231F7B"/>
    <w:rsid w:val="00235FE2"/>
    <w:rsid w:val="00240764"/>
    <w:rsid w:val="00246FFD"/>
    <w:rsid w:val="0025013B"/>
    <w:rsid w:val="00250323"/>
    <w:rsid w:val="00257394"/>
    <w:rsid w:val="002626B2"/>
    <w:rsid w:val="00275F50"/>
    <w:rsid w:val="00276FA9"/>
    <w:rsid w:val="00281530"/>
    <w:rsid w:val="002A061E"/>
    <w:rsid w:val="002A49D8"/>
    <w:rsid w:val="002A6843"/>
    <w:rsid w:val="002B4169"/>
    <w:rsid w:val="002B5FE9"/>
    <w:rsid w:val="002C1757"/>
    <w:rsid w:val="002C1D54"/>
    <w:rsid w:val="002D2ECB"/>
    <w:rsid w:val="002D4495"/>
    <w:rsid w:val="002D6BDC"/>
    <w:rsid w:val="002D7035"/>
    <w:rsid w:val="002D7C70"/>
    <w:rsid w:val="002D7FA5"/>
    <w:rsid w:val="002E57D8"/>
    <w:rsid w:val="002F2395"/>
    <w:rsid w:val="002F2A93"/>
    <w:rsid w:val="003023FD"/>
    <w:rsid w:val="00310085"/>
    <w:rsid w:val="003107C3"/>
    <w:rsid w:val="003119CC"/>
    <w:rsid w:val="00313414"/>
    <w:rsid w:val="00316713"/>
    <w:rsid w:val="00323513"/>
    <w:rsid w:val="00327D31"/>
    <w:rsid w:val="00331490"/>
    <w:rsid w:val="00333A66"/>
    <w:rsid w:val="00335DBB"/>
    <w:rsid w:val="00342A85"/>
    <w:rsid w:val="00344D6F"/>
    <w:rsid w:val="00344D75"/>
    <w:rsid w:val="003467E2"/>
    <w:rsid w:val="00353BF0"/>
    <w:rsid w:val="00354F9F"/>
    <w:rsid w:val="003639EE"/>
    <w:rsid w:val="00366B0D"/>
    <w:rsid w:val="00372465"/>
    <w:rsid w:val="003725CE"/>
    <w:rsid w:val="00381099"/>
    <w:rsid w:val="00384F5F"/>
    <w:rsid w:val="003906D9"/>
    <w:rsid w:val="00393B8F"/>
    <w:rsid w:val="00395120"/>
    <w:rsid w:val="003963D4"/>
    <w:rsid w:val="003A4B13"/>
    <w:rsid w:val="003A7C47"/>
    <w:rsid w:val="003B1A48"/>
    <w:rsid w:val="003B3FBE"/>
    <w:rsid w:val="003B5ED0"/>
    <w:rsid w:val="003C1EA2"/>
    <w:rsid w:val="003D7B99"/>
    <w:rsid w:val="003E13CE"/>
    <w:rsid w:val="003E5A10"/>
    <w:rsid w:val="003E6413"/>
    <w:rsid w:val="003E75FE"/>
    <w:rsid w:val="003F448A"/>
    <w:rsid w:val="003F4611"/>
    <w:rsid w:val="00410142"/>
    <w:rsid w:val="00412F41"/>
    <w:rsid w:val="00415669"/>
    <w:rsid w:val="004178ED"/>
    <w:rsid w:val="00417AD7"/>
    <w:rsid w:val="00423C90"/>
    <w:rsid w:val="00425E4D"/>
    <w:rsid w:val="0042764E"/>
    <w:rsid w:val="00433A65"/>
    <w:rsid w:val="004372E6"/>
    <w:rsid w:val="00442076"/>
    <w:rsid w:val="0044383B"/>
    <w:rsid w:val="004454A1"/>
    <w:rsid w:val="00447A15"/>
    <w:rsid w:val="00450BE9"/>
    <w:rsid w:val="00450D25"/>
    <w:rsid w:val="00451750"/>
    <w:rsid w:val="004542E2"/>
    <w:rsid w:val="00454EC9"/>
    <w:rsid w:val="00455E40"/>
    <w:rsid w:val="004604AD"/>
    <w:rsid w:val="004620D8"/>
    <w:rsid w:val="004635B0"/>
    <w:rsid w:val="00463BD6"/>
    <w:rsid w:val="00470271"/>
    <w:rsid w:val="0047163A"/>
    <w:rsid w:val="0047344D"/>
    <w:rsid w:val="0048148D"/>
    <w:rsid w:val="00481C2D"/>
    <w:rsid w:val="00482955"/>
    <w:rsid w:val="004857C9"/>
    <w:rsid w:val="0048744C"/>
    <w:rsid w:val="00491F4E"/>
    <w:rsid w:val="004952A1"/>
    <w:rsid w:val="004953DE"/>
    <w:rsid w:val="004A5492"/>
    <w:rsid w:val="004B167B"/>
    <w:rsid w:val="004B2E10"/>
    <w:rsid w:val="004B5E39"/>
    <w:rsid w:val="004B7332"/>
    <w:rsid w:val="004C24F2"/>
    <w:rsid w:val="004C2DB7"/>
    <w:rsid w:val="004C49B1"/>
    <w:rsid w:val="004D0C14"/>
    <w:rsid w:val="004D2C7D"/>
    <w:rsid w:val="004D2D00"/>
    <w:rsid w:val="004D6670"/>
    <w:rsid w:val="004E3AC5"/>
    <w:rsid w:val="004E4B22"/>
    <w:rsid w:val="004E5C71"/>
    <w:rsid w:val="004E759D"/>
    <w:rsid w:val="004F14BB"/>
    <w:rsid w:val="004F1C91"/>
    <w:rsid w:val="004F6500"/>
    <w:rsid w:val="005000BD"/>
    <w:rsid w:val="0050348B"/>
    <w:rsid w:val="00503945"/>
    <w:rsid w:val="0050599D"/>
    <w:rsid w:val="00517AFA"/>
    <w:rsid w:val="00521A19"/>
    <w:rsid w:val="00523D60"/>
    <w:rsid w:val="005247B6"/>
    <w:rsid w:val="005255F2"/>
    <w:rsid w:val="00527355"/>
    <w:rsid w:val="005332F5"/>
    <w:rsid w:val="00534B1F"/>
    <w:rsid w:val="00536B31"/>
    <w:rsid w:val="0053782B"/>
    <w:rsid w:val="00537CF8"/>
    <w:rsid w:val="005479F0"/>
    <w:rsid w:val="00547AE7"/>
    <w:rsid w:val="005543D9"/>
    <w:rsid w:val="00560EDA"/>
    <w:rsid w:val="0056224C"/>
    <w:rsid w:val="0057583A"/>
    <w:rsid w:val="00581805"/>
    <w:rsid w:val="00587BA1"/>
    <w:rsid w:val="00593528"/>
    <w:rsid w:val="005937E8"/>
    <w:rsid w:val="00594551"/>
    <w:rsid w:val="005A0CE2"/>
    <w:rsid w:val="005A25ED"/>
    <w:rsid w:val="005A2CE2"/>
    <w:rsid w:val="005A5592"/>
    <w:rsid w:val="005A6B63"/>
    <w:rsid w:val="005B34BA"/>
    <w:rsid w:val="005B378B"/>
    <w:rsid w:val="005B783A"/>
    <w:rsid w:val="005C1B34"/>
    <w:rsid w:val="005D2D85"/>
    <w:rsid w:val="005D31D3"/>
    <w:rsid w:val="005D48D3"/>
    <w:rsid w:val="005E02DF"/>
    <w:rsid w:val="005E5A4B"/>
    <w:rsid w:val="005F338D"/>
    <w:rsid w:val="005F480D"/>
    <w:rsid w:val="006008E2"/>
    <w:rsid w:val="0060151B"/>
    <w:rsid w:val="006032F8"/>
    <w:rsid w:val="0061140A"/>
    <w:rsid w:val="00611D2B"/>
    <w:rsid w:val="00615A46"/>
    <w:rsid w:val="00616B88"/>
    <w:rsid w:val="00624156"/>
    <w:rsid w:val="0063548D"/>
    <w:rsid w:val="006361F4"/>
    <w:rsid w:val="00643C60"/>
    <w:rsid w:val="00644B0A"/>
    <w:rsid w:val="006457F4"/>
    <w:rsid w:val="00652541"/>
    <w:rsid w:val="006536BF"/>
    <w:rsid w:val="00671AC0"/>
    <w:rsid w:val="00683426"/>
    <w:rsid w:val="00694E10"/>
    <w:rsid w:val="00696133"/>
    <w:rsid w:val="00697B95"/>
    <w:rsid w:val="006A1A94"/>
    <w:rsid w:val="006A5DE7"/>
    <w:rsid w:val="006A6435"/>
    <w:rsid w:val="006A719C"/>
    <w:rsid w:val="006B0457"/>
    <w:rsid w:val="006B4DAA"/>
    <w:rsid w:val="006C0C4C"/>
    <w:rsid w:val="006C18FC"/>
    <w:rsid w:val="006C39B1"/>
    <w:rsid w:val="006C4B91"/>
    <w:rsid w:val="006C4F1E"/>
    <w:rsid w:val="006C5387"/>
    <w:rsid w:val="006C5A71"/>
    <w:rsid w:val="006C7B99"/>
    <w:rsid w:val="006D19AB"/>
    <w:rsid w:val="006D1D40"/>
    <w:rsid w:val="006D3B3D"/>
    <w:rsid w:val="006D77ED"/>
    <w:rsid w:val="006E26C2"/>
    <w:rsid w:val="006E3FA6"/>
    <w:rsid w:val="006E51DC"/>
    <w:rsid w:val="006E5E2C"/>
    <w:rsid w:val="006E720D"/>
    <w:rsid w:val="006E7329"/>
    <w:rsid w:val="00700139"/>
    <w:rsid w:val="00704072"/>
    <w:rsid w:val="00712798"/>
    <w:rsid w:val="00715C56"/>
    <w:rsid w:val="00716BE3"/>
    <w:rsid w:val="00717466"/>
    <w:rsid w:val="00717BED"/>
    <w:rsid w:val="00720AE7"/>
    <w:rsid w:val="00720D27"/>
    <w:rsid w:val="00733A05"/>
    <w:rsid w:val="007354A7"/>
    <w:rsid w:val="00736DA9"/>
    <w:rsid w:val="007419EC"/>
    <w:rsid w:val="00741B43"/>
    <w:rsid w:val="00745DD2"/>
    <w:rsid w:val="00751319"/>
    <w:rsid w:val="00752612"/>
    <w:rsid w:val="00757D36"/>
    <w:rsid w:val="007633D3"/>
    <w:rsid w:val="00763E0A"/>
    <w:rsid w:val="007733C4"/>
    <w:rsid w:val="00774075"/>
    <w:rsid w:val="00774498"/>
    <w:rsid w:val="007824A4"/>
    <w:rsid w:val="007828F5"/>
    <w:rsid w:val="00783BDB"/>
    <w:rsid w:val="00786C69"/>
    <w:rsid w:val="007917A6"/>
    <w:rsid w:val="007935AE"/>
    <w:rsid w:val="0079476B"/>
    <w:rsid w:val="00795408"/>
    <w:rsid w:val="00795A7F"/>
    <w:rsid w:val="0079731D"/>
    <w:rsid w:val="007A4B96"/>
    <w:rsid w:val="007A51F4"/>
    <w:rsid w:val="007B2C8D"/>
    <w:rsid w:val="007B48C7"/>
    <w:rsid w:val="007B7250"/>
    <w:rsid w:val="007C746D"/>
    <w:rsid w:val="007D1055"/>
    <w:rsid w:val="007D48E8"/>
    <w:rsid w:val="007D6AA3"/>
    <w:rsid w:val="007E1E52"/>
    <w:rsid w:val="007E4CF3"/>
    <w:rsid w:val="007F0333"/>
    <w:rsid w:val="007F18FC"/>
    <w:rsid w:val="007F74F8"/>
    <w:rsid w:val="00804D8E"/>
    <w:rsid w:val="00820110"/>
    <w:rsid w:val="00821436"/>
    <w:rsid w:val="008263DB"/>
    <w:rsid w:val="008445D1"/>
    <w:rsid w:val="008446CD"/>
    <w:rsid w:val="008457F2"/>
    <w:rsid w:val="0084592A"/>
    <w:rsid w:val="00862488"/>
    <w:rsid w:val="008645CD"/>
    <w:rsid w:val="00873402"/>
    <w:rsid w:val="00876C50"/>
    <w:rsid w:val="00881D03"/>
    <w:rsid w:val="00890460"/>
    <w:rsid w:val="00890D3B"/>
    <w:rsid w:val="008957CE"/>
    <w:rsid w:val="00897EF5"/>
    <w:rsid w:val="008A1CB7"/>
    <w:rsid w:val="008A239B"/>
    <w:rsid w:val="008A5ECF"/>
    <w:rsid w:val="008B1506"/>
    <w:rsid w:val="008B6954"/>
    <w:rsid w:val="008C1BF5"/>
    <w:rsid w:val="008C2064"/>
    <w:rsid w:val="008C3128"/>
    <w:rsid w:val="008C3235"/>
    <w:rsid w:val="008D118C"/>
    <w:rsid w:val="008D444B"/>
    <w:rsid w:val="008D4CEF"/>
    <w:rsid w:val="008D657A"/>
    <w:rsid w:val="008E3270"/>
    <w:rsid w:val="008E3693"/>
    <w:rsid w:val="008E3A92"/>
    <w:rsid w:val="008E47BD"/>
    <w:rsid w:val="008F138E"/>
    <w:rsid w:val="008F42CF"/>
    <w:rsid w:val="008F622A"/>
    <w:rsid w:val="009024B2"/>
    <w:rsid w:val="009036F6"/>
    <w:rsid w:val="00906DCF"/>
    <w:rsid w:val="009110D8"/>
    <w:rsid w:val="00915A1E"/>
    <w:rsid w:val="009211F9"/>
    <w:rsid w:val="00926D62"/>
    <w:rsid w:val="0092749C"/>
    <w:rsid w:val="0093195E"/>
    <w:rsid w:val="00933810"/>
    <w:rsid w:val="00941562"/>
    <w:rsid w:val="009420EF"/>
    <w:rsid w:val="00945ADD"/>
    <w:rsid w:val="00947AF6"/>
    <w:rsid w:val="0095017A"/>
    <w:rsid w:val="00952E41"/>
    <w:rsid w:val="00953EB2"/>
    <w:rsid w:val="00954E05"/>
    <w:rsid w:val="00961CED"/>
    <w:rsid w:val="00962DDE"/>
    <w:rsid w:val="0096399C"/>
    <w:rsid w:val="00964AB0"/>
    <w:rsid w:val="00973CFE"/>
    <w:rsid w:val="0097733A"/>
    <w:rsid w:val="00981FFA"/>
    <w:rsid w:val="00986BAE"/>
    <w:rsid w:val="0099016A"/>
    <w:rsid w:val="00991755"/>
    <w:rsid w:val="00992C9C"/>
    <w:rsid w:val="00996AF0"/>
    <w:rsid w:val="009A0370"/>
    <w:rsid w:val="009A379D"/>
    <w:rsid w:val="009A5EEF"/>
    <w:rsid w:val="009A76B8"/>
    <w:rsid w:val="009B1100"/>
    <w:rsid w:val="009B1FFA"/>
    <w:rsid w:val="009B51FA"/>
    <w:rsid w:val="009B52E2"/>
    <w:rsid w:val="009C0756"/>
    <w:rsid w:val="009C1279"/>
    <w:rsid w:val="009C424B"/>
    <w:rsid w:val="009C6692"/>
    <w:rsid w:val="009C7E84"/>
    <w:rsid w:val="009C7F5D"/>
    <w:rsid w:val="009D0C04"/>
    <w:rsid w:val="009D17D7"/>
    <w:rsid w:val="009D2F31"/>
    <w:rsid w:val="009D6F5E"/>
    <w:rsid w:val="009E5DAD"/>
    <w:rsid w:val="009F21E3"/>
    <w:rsid w:val="009F2C68"/>
    <w:rsid w:val="009F39C8"/>
    <w:rsid w:val="009F44C6"/>
    <w:rsid w:val="00A02560"/>
    <w:rsid w:val="00A0352A"/>
    <w:rsid w:val="00A06050"/>
    <w:rsid w:val="00A06CBA"/>
    <w:rsid w:val="00A13270"/>
    <w:rsid w:val="00A170F2"/>
    <w:rsid w:val="00A27DCA"/>
    <w:rsid w:val="00A305ED"/>
    <w:rsid w:val="00A33C8F"/>
    <w:rsid w:val="00A3523B"/>
    <w:rsid w:val="00A45A84"/>
    <w:rsid w:val="00A50027"/>
    <w:rsid w:val="00A50B67"/>
    <w:rsid w:val="00A536CC"/>
    <w:rsid w:val="00A54C4D"/>
    <w:rsid w:val="00A55941"/>
    <w:rsid w:val="00A561AA"/>
    <w:rsid w:val="00A610AD"/>
    <w:rsid w:val="00A6141B"/>
    <w:rsid w:val="00A6330D"/>
    <w:rsid w:val="00A64558"/>
    <w:rsid w:val="00A73CE5"/>
    <w:rsid w:val="00A74AC1"/>
    <w:rsid w:val="00A81416"/>
    <w:rsid w:val="00A8249E"/>
    <w:rsid w:val="00A830B7"/>
    <w:rsid w:val="00A8570C"/>
    <w:rsid w:val="00A86728"/>
    <w:rsid w:val="00A9333D"/>
    <w:rsid w:val="00A94D82"/>
    <w:rsid w:val="00A97B32"/>
    <w:rsid w:val="00AA4110"/>
    <w:rsid w:val="00AA6FE1"/>
    <w:rsid w:val="00AA7C85"/>
    <w:rsid w:val="00AB1672"/>
    <w:rsid w:val="00AB6CF9"/>
    <w:rsid w:val="00AC0CAC"/>
    <w:rsid w:val="00AC3561"/>
    <w:rsid w:val="00AC3C9F"/>
    <w:rsid w:val="00AC55AA"/>
    <w:rsid w:val="00AD77D7"/>
    <w:rsid w:val="00AE127A"/>
    <w:rsid w:val="00AE1B22"/>
    <w:rsid w:val="00AE3030"/>
    <w:rsid w:val="00AF1B7D"/>
    <w:rsid w:val="00AF4CAD"/>
    <w:rsid w:val="00AF7FF2"/>
    <w:rsid w:val="00B1241B"/>
    <w:rsid w:val="00B240EA"/>
    <w:rsid w:val="00B37668"/>
    <w:rsid w:val="00B40A9D"/>
    <w:rsid w:val="00B41A84"/>
    <w:rsid w:val="00B41EDE"/>
    <w:rsid w:val="00B47551"/>
    <w:rsid w:val="00B47B0F"/>
    <w:rsid w:val="00B5281D"/>
    <w:rsid w:val="00B627E2"/>
    <w:rsid w:val="00B72816"/>
    <w:rsid w:val="00B7411F"/>
    <w:rsid w:val="00B74D47"/>
    <w:rsid w:val="00B75859"/>
    <w:rsid w:val="00B80292"/>
    <w:rsid w:val="00B803C1"/>
    <w:rsid w:val="00B81F2D"/>
    <w:rsid w:val="00B838C6"/>
    <w:rsid w:val="00B83FB0"/>
    <w:rsid w:val="00B85A76"/>
    <w:rsid w:val="00B87F7D"/>
    <w:rsid w:val="00B9189F"/>
    <w:rsid w:val="00B931D2"/>
    <w:rsid w:val="00B934D6"/>
    <w:rsid w:val="00B94AD3"/>
    <w:rsid w:val="00BA0364"/>
    <w:rsid w:val="00BA322C"/>
    <w:rsid w:val="00BA5648"/>
    <w:rsid w:val="00BA5D0B"/>
    <w:rsid w:val="00BA7CBC"/>
    <w:rsid w:val="00BB0D0C"/>
    <w:rsid w:val="00BB2F8A"/>
    <w:rsid w:val="00BB3CF7"/>
    <w:rsid w:val="00BC0F29"/>
    <w:rsid w:val="00BC4419"/>
    <w:rsid w:val="00BC4C79"/>
    <w:rsid w:val="00BC767E"/>
    <w:rsid w:val="00BD66CC"/>
    <w:rsid w:val="00BD7182"/>
    <w:rsid w:val="00BE3705"/>
    <w:rsid w:val="00BE6844"/>
    <w:rsid w:val="00BF23D7"/>
    <w:rsid w:val="00BF3BAC"/>
    <w:rsid w:val="00C00D64"/>
    <w:rsid w:val="00C043E5"/>
    <w:rsid w:val="00C05C24"/>
    <w:rsid w:val="00C12039"/>
    <w:rsid w:val="00C13393"/>
    <w:rsid w:val="00C142CF"/>
    <w:rsid w:val="00C14C36"/>
    <w:rsid w:val="00C20F4A"/>
    <w:rsid w:val="00C24FC3"/>
    <w:rsid w:val="00C25704"/>
    <w:rsid w:val="00C26435"/>
    <w:rsid w:val="00C33D59"/>
    <w:rsid w:val="00C34D85"/>
    <w:rsid w:val="00C40AA3"/>
    <w:rsid w:val="00C441FD"/>
    <w:rsid w:val="00C474E6"/>
    <w:rsid w:val="00C51E7B"/>
    <w:rsid w:val="00C55238"/>
    <w:rsid w:val="00C6043E"/>
    <w:rsid w:val="00C62C8C"/>
    <w:rsid w:val="00C62EEC"/>
    <w:rsid w:val="00C64BF3"/>
    <w:rsid w:val="00C704FC"/>
    <w:rsid w:val="00C7143C"/>
    <w:rsid w:val="00C74EFB"/>
    <w:rsid w:val="00C76913"/>
    <w:rsid w:val="00C85090"/>
    <w:rsid w:val="00C9217C"/>
    <w:rsid w:val="00C92BC5"/>
    <w:rsid w:val="00C94DF0"/>
    <w:rsid w:val="00CA19AA"/>
    <w:rsid w:val="00CA33CB"/>
    <w:rsid w:val="00CA53E0"/>
    <w:rsid w:val="00CB0994"/>
    <w:rsid w:val="00CB1CD9"/>
    <w:rsid w:val="00CB2B46"/>
    <w:rsid w:val="00CB47C3"/>
    <w:rsid w:val="00CC6CC7"/>
    <w:rsid w:val="00CD044F"/>
    <w:rsid w:val="00CD1AB6"/>
    <w:rsid w:val="00CD3F95"/>
    <w:rsid w:val="00CD6D93"/>
    <w:rsid w:val="00CE417E"/>
    <w:rsid w:val="00CE63A3"/>
    <w:rsid w:val="00CE63EC"/>
    <w:rsid w:val="00CF3075"/>
    <w:rsid w:val="00D05A52"/>
    <w:rsid w:val="00D110DF"/>
    <w:rsid w:val="00D158BD"/>
    <w:rsid w:val="00D2583E"/>
    <w:rsid w:val="00D25A0A"/>
    <w:rsid w:val="00D313BB"/>
    <w:rsid w:val="00D315A2"/>
    <w:rsid w:val="00D31EE4"/>
    <w:rsid w:val="00D33373"/>
    <w:rsid w:val="00D35700"/>
    <w:rsid w:val="00D3587F"/>
    <w:rsid w:val="00D36A13"/>
    <w:rsid w:val="00D4027D"/>
    <w:rsid w:val="00D42A37"/>
    <w:rsid w:val="00D43B70"/>
    <w:rsid w:val="00D455A7"/>
    <w:rsid w:val="00D4757F"/>
    <w:rsid w:val="00D4792A"/>
    <w:rsid w:val="00D502ED"/>
    <w:rsid w:val="00D52F12"/>
    <w:rsid w:val="00D55A0B"/>
    <w:rsid w:val="00D56B52"/>
    <w:rsid w:val="00D70C71"/>
    <w:rsid w:val="00D71EA4"/>
    <w:rsid w:val="00D73004"/>
    <w:rsid w:val="00D75470"/>
    <w:rsid w:val="00D75CA5"/>
    <w:rsid w:val="00D76169"/>
    <w:rsid w:val="00D80336"/>
    <w:rsid w:val="00D96049"/>
    <w:rsid w:val="00DA25BE"/>
    <w:rsid w:val="00DA31B4"/>
    <w:rsid w:val="00DA62E6"/>
    <w:rsid w:val="00DB5278"/>
    <w:rsid w:val="00DB63CB"/>
    <w:rsid w:val="00DB64B4"/>
    <w:rsid w:val="00DB6739"/>
    <w:rsid w:val="00DC1E4A"/>
    <w:rsid w:val="00DD050D"/>
    <w:rsid w:val="00DD20EE"/>
    <w:rsid w:val="00DE218F"/>
    <w:rsid w:val="00DE37AB"/>
    <w:rsid w:val="00DE60C0"/>
    <w:rsid w:val="00DF1C54"/>
    <w:rsid w:val="00DF549A"/>
    <w:rsid w:val="00E0208E"/>
    <w:rsid w:val="00E10550"/>
    <w:rsid w:val="00E12433"/>
    <w:rsid w:val="00E2093A"/>
    <w:rsid w:val="00E27B12"/>
    <w:rsid w:val="00E27DC1"/>
    <w:rsid w:val="00E31776"/>
    <w:rsid w:val="00E33602"/>
    <w:rsid w:val="00E35C37"/>
    <w:rsid w:val="00E36BAF"/>
    <w:rsid w:val="00E36F7C"/>
    <w:rsid w:val="00E401E2"/>
    <w:rsid w:val="00E425DA"/>
    <w:rsid w:val="00E46DCE"/>
    <w:rsid w:val="00E52CC9"/>
    <w:rsid w:val="00E54F1C"/>
    <w:rsid w:val="00E65082"/>
    <w:rsid w:val="00E702FD"/>
    <w:rsid w:val="00E76FE2"/>
    <w:rsid w:val="00E82925"/>
    <w:rsid w:val="00E8436E"/>
    <w:rsid w:val="00E8618C"/>
    <w:rsid w:val="00E876B0"/>
    <w:rsid w:val="00E954DD"/>
    <w:rsid w:val="00EA1724"/>
    <w:rsid w:val="00EA3084"/>
    <w:rsid w:val="00EA5559"/>
    <w:rsid w:val="00EB0BD9"/>
    <w:rsid w:val="00EB0F5B"/>
    <w:rsid w:val="00EB2BE5"/>
    <w:rsid w:val="00EB433B"/>
    <w:rsid w:val="00EB6B46"/>
    <w:rsid w:val="00EB71F4"/>
    <w:rsid w:val="00EB7405"/>
    <w:rsid w:val="00EC24EA"/>
    <w:rsid w:val="00EC73C1"/>
    <w:rsid w:val="00EC7635"/>
    <w:rsid w:val="00ED19DB"/>
    <w:rsid w:val="00ED2B44"/>
    <w:rsid w:val="00EE1E6F"/>
    <w:rsid w:val="00EE279F"/>
    <w:rsid w:val="00EE748C"/>
    <w:rsid w:val="00EF3245"/>
    <w:rsid w:val="00EF476B"/>
    <w:rsid w:val="00F01071"/>
    <w:rsid w:val="00F02905"/>
    <w:rsid w:val="00F03448"/>
    <w:rsid w:val="00F03CD6"/>
    <w:rsid w:val="00F0655F"/>
    <w:rsid w:val="00F125FE"/>
    <w:rsid w:val="00F1304B"/>
    <w:rsid w:val="00F157E0"/>
    <w:rsid w:val="00F20F50"/>
    <w:rsid w:val="00F21D52"/>
    <w:rsid w:val="00F22ED2"/>
    <w:rsid w:val="00F24D08"/>
    <w:rsid w:val="00F3049C"/>
    <w:rsid w:val="00F36B14"/>
    <w:rsid w:val="00F4069B"/>
    <w:rsid w:val="00F5278F"/>
    <w:rsid w:val="00F530A6"/>
    <w:rsid w:val="00F54229"/>
    <w:rsid w:val="00F54D81"/>
    <w:rsid w:val="00F5563A"/>
    <w:rsid w:val="00F57D38"/>
    <w:rsid w:val="00F671A9"/>
    <w:rsid w:val="00F70351"/>
    <w:rsid w:val="00F71620"/>
    <w:rsid w:val="00F721D5"/>
    <w:rsid w:val="00F7262F"/>
    <w:rsid w:val="00F76F45"/>
    <w:rsid w:val="00F8182F"/>
    <w:rsid w:val="00F90CF9"/>
    <w:rsid w:val="00F9347F"/>
    <w:rsid w:val="00F9368B"/>
    <w:rsid w:val="00F97ECF"/>
    <w:rsid w:val="00FA172D"/>
    <w:rsid w:val="00FA1758"/>
    <w:rsid w:val="00FA777C"/>
    <w:rsid w:val="00FA784F"/>
    <w:rsid w:val="00FB1210"/>
    <w:rsid w:val="00FB3B82"/>
    <w:rsid w:val="00FB450D"/>
    <w:rsid w:val="00FB57B0"/>
    <w:rsid w:val="00FB5FB3"/>
    <w:rsid w:val="00FB7B09"/>
    <w:rsid w:val="00FC3083"/>
    <w:rsid w:val="00FC4137"/>
    <w:rsid w:val="00FD12C3"/>
    <w:rsid w:val="00FD2469"/>
    <w:rsid w:val="00FD42BE"/>
    <w:rsid w:val="00FD529F"/>
    <w:rsid w:val="00FE674E"/>
    <w:rsid w:val="00FE696B"/>
    <w:rsid w:val="00FF6472"/>
    <w:rsid w:val="00FF6C2B"/>
    <w:rsid w:val="00FF76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8B5E3"/>
  <w15:docId w15:val="{D896B13E-5A03-48AD-B327-1F4A39F9B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D6670"/>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line="276" w:lineRule="auto"/>
      <w:outlineLvl w:val="0"/>
    </w:pPr>
    <w:rPr>
      <w:rFonts w:eastAsiaTheme="minorHAnsi"/>
      <w:b/>
      <w:bCs/>
      <w:caps/>
      <w:color w:val="FFFFFF" w:themeColor="background1"/>
      <w:spacing w:val="15"/>
      <w:szCs w:val="22"/>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line="276" w:lineRule="auto"/>
      <w:outlineLvl w:val="1"/>
    </w:pPr>
    <w:rPr>
      <w:rFonts w:eastAsiaTheme="minorHAnsi" w:cs="Arial"/>
      <w:b/>
      <w:caps/>
      <w:spacing w:val="15"/>
      <w:szCs w:val="22"/>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eastAsiaTheme="minorHAnsi"/>
      <w:b/>
      <w:caps/>
      <w:color w:val="243F60" w:themeColor="accent1" w:themeShade="7F"/>
      <w:spacing w:val="15"/>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644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644B0A"/>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644B0A"/>
    <w:pPr>
      <w:tabs>
        <w:tab w:val="center" w:pos="4536"/>
        <w:tab w:val="right" w:pos="9072"/>
      </w:tabs>
    </w:pPr>
  </w:style>
  <w:style w:type="character" w:customStyle="1" w:styleId="NogaZnak">
    <w:name w:val="Noga Znak"/>
    <w:basedOn w:val="Privzetapisavaodstavka"/>
    <w:link w:val="Noga"/>
    <w:uiPriority w:val="99"/>
    <w:rsid w:val="00644B0A"/>
    <w:rPr>
      <w:rFonts w:ascii="Times New Roman" w:eastAsia="Times New Roman" w:hAnsi="Times New Roman" w:cs="Times New Roman"/>
      <w:sz w:val="24"/>
      <w:szCs w:val="24"/>
      <w:lang w:eastAsia="sl-SI"/>
    </w:rPr>
  </w:style>
  <w:style w:type="character" w:styleId="tevilkastrani">
    <w:name w:val="page number"/>
    <w:basedOn w:val="Privzetapisavaodstavka"/>
    <w:rsid w:val="00644B0A"/>
  </w:style>
  <w:style w:type="paragraph" w:styleId="Glava">
    <w:name w:val="header"/>
    <w:basedOn w:val="Navaden"/>
    <w:link w:val="GlavaZnak"/>
    <w:uiPriority w:val="99"/>
    <w:rsid w:val="00644B0A"/>
    <w:pPr>
      <w:tabs>
        <w:tab w:val="center" w:pos="4536"/>
        <w:tab w:val="right" w:pos="9072"/>
      </w:tabs>
    </w:pPr>
  </w:style>
  <w:style w:type="character" w:customStyle="1" w:styleId="GlavaZnak">
    <w:name w:val="Glava Znak"/>
    <w:basedOn w:val="Privzetapisavaodstavka"/>
    <w:link w:val="Glava"/>
    <w:uiPriority w:val="99"/>
    <w:rsid w:val="00644B0A"/>
    <w:rPr>
      <w:rFonts w:ascii="Times New Roman" w:eastAsia="Times New Roman" w:hAnsi="Times New Roman" w:cs="Times New Roman"/>
      <w:sz w:val="24"/>
      <w:szCs w:val="24"/>
      <w:lang w:eastAsia="sl-SI"/>
    </w:rPr>
  </w:style>
  <w:style w:type="paragraph" w:customStyle="1" w:styleId="Slog1">
    <w:name w:val="Slog1"/>
    <w:basedOn w:val="Navaden"/>
    <w:rsid w:val="00644B0A"/>
    <w:pPr>
      <w:numPr>
        <w:numId w:val="2"/>
      </w:numPr>
      <w:suppressAutoHyphens/>
    </w:pPr>
    <w:rPr>
      <w:lang w:eastAsia="ar-SA"/>
    </w:rPr>
  </w:style>
  <w:style w:type="paragraph" w:styleId="Odstavekseznama">
    <w:name w:val="List Paragraph"/>
    <w:basedOn w:val="Navaden"/>
    <w:uiPriority w:val="34"/>
    <w:qFormat/>
    <w:rsid w:val="00644B0A"/>
    <w:pPr>
      <w:ind w:left="720"/>
      <w:contextualSpacing/>
    </w:pPr>
    <w:rPr>
      <w:rFonts w:eastAsia="Calibri"/>
      <w:szCs w:val="22"/>
      <w:lang w:eastAsia="en-US"/>
    </w:rPr>
  </w:style>
  <w:style w:type="paragraph" w:styleId="Naslov">
    <w:name w:val="Title"/>
    <w:basedOn w:val="Navaden"/>
    <w:link w:val="NaslovZnak"/>
    <w:qFormat/>
    <w:rsid w:val="00644B0A"/>
    <w:pPr>
      <w:jc w:val="center"/>
    </w:pPr>
    <w:rPr>
      <w:rFonts w:ascii="Arial" w:hAnsi="Arial"/>
      <w:b/>
      <w:sz w:val="20"/>
      <w:szCs w:val="20"/>
    </w:rPr>
  </w:style>
  <w:style w:type="character" w:customStyle="1" w:styleId="NaslovZnak">
    <w:name w:val="Naslov Znak"/>
    <w:basedOn w:val="Privzetapisavaodstavka"/>
    <w:link w:val="Naslov"/>
    <w:rsid w:val="00644B0A"/>
    <w:rPr>
      <w:rFonts w:ascii="Arial" w:eastAsia="Times New Roman" w:hAnsi="Arial" w:cs="Times New Roman"/>
      <w:b/>
      <w:sz w:val="20"/>
      <w:szCs w:val="20"/>
      <w:lang w:eastAsia="sl-SI"/>
    </w:rPr>
  </w:style>
  <w:style w:type="character" w:styleId="Hiperpovezava">
    <w:name w:val="Hyperlink"/>
    <w:basedOn w:val="Privzetapisavaodstavka"/>
    <w:uiPriority w:val="99"/>
    <w:semiHidden/>
    <w:unhideWhenUsed/>
    <w:rsid w:val="00644B0A"/>
    <w:rPr>
      <w:color w:val="0000FF"/>
      <w:u w:val="single"/>
    </w:rPr>
  </w:style>
  <w:style w:type="paragraph" w:customStyle="1" w:styleId="Default">
    <w:name w:val="Default"/>
    <w:rsid w:val="00644B0A"/>
    <w:pPr>
      <w:autoSpaceDE w:val="0"/>
      <w:autoSpaceDN w:val="0"/>
      <w:adjustRightInd w:val="0"/>
      <w:spacing w:after="0" w:line="240" w:lineRule="auto"/>
    </w:pPr>
    <w:rPr>
      <w:rFonts w:ascii="Century Gothic" w:hAnsi="Century Gothic" w:cs="Century Gothic"/>
      <w:color w:val="000000"/>
      <w:sz w:val="24"/>
      <w:szCs w:val="24"/>
    </w:rPr>
  </w:style>
  <w:style w:type="paragraph" w:styleId="Besedilooblaka">
    <w:name w:val="Balloon Text"/>
    <w:basedOn w:val="Navaden"/>
    <w:link w:val="BesedilooblakaZnak"/>
    <w:uiPriority w:val="99"/>
    <w:semiHidden/>
    <w:unhideWhenUsed/>
    <w:rsid w:val="00644B0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44B0A"/>
    <w:rPr>
      <w:rFonts w:ascii="Tahoma" w:eastAsia="Times New Roman" w:hAnsi="Tahoma" w:cs="Tahoma"/>
      <w:sz w:val="16"/>
      <w:szCs w:val="16"/>
      <w:lang w:eastAsia="sl-SI"/>
    </w:rPr>
  </w:style>
  <w:style w:type="paragraph" w:customStyle="1" w:styleId="Slog2">
    <w:name w:val="Slog2"/>
    <w:basedOn w:val="Navaden"/>
    <w:link w:val="Slog2Znak"/>
    <w:qFormat/>
    <w:rsid w:val="0048744C"/>
    <w:pPr>
      <w:numPr>
        <w:numId w:val="23"/>
      </w:numPr>
      <w:autoSpaceDE w:val="0"/>
      <w:autoSpaceDN w:val="0"/>
      <w:adjustRightInd w:val="0"/>
    </w:pPr>
    <w:rPr>
      <w:rFonts w:ascii="Verdana" w:eastAsia="Calibri" w:hAnsi="Verdana"/>
      <w:b/>
      <w:bCs/>
      <w:color w:val="000000"/>
      <w:sz w:val="20"/>
      <w:szCs w:val="20"/>
      <w:lang w:eastAsia="en-US"/>
    </w:rPr>
  </w:style>
  <w:style w:type="character" w:customStyle="1" w:styleId="Slog2Znak">
    <w:name w:val="Slog2 Znak"/>
    <w:link w:val="Slog2"/>
    <w:rsid w:val="0048744C"/>
    <w:rPr>
      <w:rFonts w:ascii="Verdana" w:eastAsia="Calibri" w:hAnsi="Verdana" w:cs="Times New Roman"/>
      <w:b/>
      <w:bCs/>
      <w:color w:val="000000"/>
      <w:sz w:val="20"/>
      <w:szCs w:val="20"/>
    </w:rPr>
  </w:style>
  <w:style w:type="paragraph" w:customStyle="1" w:styleId="Slog3">
    <w:name w:val="Slog3"/>
    <w:basedOn w:val="Navaden"/>
    <w:qFormat/>
    <w:rsid w:val="0048744C"/>
    <w:pPr>
      <w:numPr>
        <w:ilvl w:val="1"/>
        <w:numId w:val="23"/>
      </w:numPr>
      <w:autoSpaceDE w:val="0"/>
      <w:autoSpaceDN w:val="0"/>
      <w:adjustRightInd w:val="0"/>
    </w:pPr>
    <w:rPr>
      <w:rFonts w:ascii="Verdana" w:eastAsia="Calibri" w:hAnsi="Verdana"/>
      <w:b/>
      <w:bCs/>
      <w:color w:val="000000"/>
      <w:sz w:val="20"/>
      <w:szCs w:val="20"/>
      <w:lang w:eastAsia="en-US"/>
    </w:rPr>
  </w:style>
  <w:style w:type="table" w:styleId="Tabelamrea">
    <w:name w:val="Table Grid"/>
    <w:basedOn w:val="Navadnatabela"/>
    <w:uiPriority w:val="59"/>
    <w:rsid w:val="003963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A50027"/>
    <w:pPr>
      <w:spacing w:after="120" w:line="480" w:lineRule="auto"/>
    </w:pPr>
    <w:rPr>
      <w:rFonts w:ascii="Calibri" w:eastAsia="Calibri" w:hAnsi="Calibri"/>
      <w:sz w:val="22"/>
      <w:szCs w:val="22"/>
      <w:lang w:eastAsia="en-US"/>
    </w:rPr>
  </w:style>
  <w:style w:type="character" w:customStyle="1" w:styleId="Telobesedila2Znak">
    <w:name w:val="Telo besedila 2 Znak"/>
    <w:basedOn w:val="Privzetapisavaodstavka"/>
    <w:link w:val="Telobesedila2"/>
    <w:rsid w:val="00A50027"/>
    <w:rPr>
      <w:rFonts w:ascii="Calibri" w:eastAsia="Calibri" w:hAnsi="Calibri" w:cs="Times New Roman"/>
    </w:rPr>
  </w:style>
  <w:style w:type="paragraph" w:customStyle="1" w:styleId="BodyText21">
    <w:name w:val="Body Text 21"/>
    <w:basedOn w:val="Navaden"/>
    <w:rsid w:val="00A50027"/>
    <w:pPr>
      <w:snapToGrid w:val="0"/>
      <w:jc w:val="both"/>
    </w:pPr>
    <w:rPr>
      <w:szCs w:val="20"/>
    </w:rPr>
  </w:style>
  <w:style w:type="paragraph" w:styleId="Brezrazmikov">
    <w:name w:val="No Spacing"/>
    <w:link w:val="BrezrazmikovZnak"/>
    <w:uiPriority w:val="1"/>
    <w:qFormat/>
    <w:rsid w:val="00A50027"/>
    <w:pPr>
      <w:spacing w:after="0" w:line="240" w:lineRule="auto"/>
    </w:pPr>
    <w:rPr>
      <w:rFonts w:eastAsiaTheme="minorEastAsia"/>
    </w:rPr>
  </w:style>
  <w:style w:type="character" w:customStyle="1" w:styleId="BrezrazmikovZnak">
    <w:name w:val="Brez razmikov Znak"/>
    <w:basedOn w:val="Privzetapisavaodstavka"/>
    <w:link w:val="Brezrazmikov"/>
    <w:uiPriority w:val="1"/>
    <w:rsid w:val="00A50027"/>
    <w:rPr>
      <w:rFonts w:eastAsiaTheme="minorEastAsia"/>
    </w:rPr>
  </w:style>
  <w:style w:type="paragraph" w:styleId="Telobesedila">
    <w:name w:val="Body Text"/>
    <w:basedOn w:val="Navaden"/>
    <w:link w:val="TelobesedilaZnak"/>
    <w:uiPriority w:val="99"/>
    <w:semiHidden/>
    <w:unhideWhenUsed/>
    <w:rsid w:val="00316713"/>
    <w:pPr>
      <w:spacing w:after="120"/>
    </w:pPr>
  </w:style>
  <w:style w:type="character" w:customStyle="1" w:styleId="TelobesedilaZnak">
    <w:name w:val="Telo besedila Znak"/>
    <w:basedOn w:val="Privzetapisavaodstavka"/>
    <w:link w:val="Telobesedila"/>
    <w:uiPriority w:val="99"/>
    <w:semiHidden/>
    <w:rsid w:val="00316713"/>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02507">
      <w:bodyDiv w:val="1"/>
      <w:marLeft w:val="0"/>
      <w:marRight w:val="0"/>
      <w:marTop w:val="0"/>
      <w:marBottom w:val="0"/>
      <w:divBdr>
        <w:top w:val="none" w:sz="0" w:space="0" w:color="auto"/>
        <w:left w:val="none" w:sz="0" w:space="0" w:color="auto"/>
        <w:bottom w:val="none" w:sz="0" w:space="0" w:color="auto"/>
        <w:right w:val="none" w:sz="0" w:space="0" w:color="auto"/>
      </w:divBdr>
    </w:div>
    <w:div w:id="100338793">
      <w:bodyDiv w:val="1"/>
      <w:marLeft w:val="0"/>
      <w:marRight w:val="0"/>
      <w:marTop w:val="0"/>
      <w:marBottom w:val="0"/>
      <w:divBdr>
        <w:top w:val="none" w:sz="0" w:space="0" w:color="auto"/>
        <w:left w:val="none" w:sz="0" w:space="0" w:color="auto"/>
        <w:bottom w:val="none" w:sz="0" w:space="0" w:color="auto"/>
        <w:right w:val="none" w:sz="0" w:space="0" w:color="auto"/>
      </w:divBdr>
    </w:div>
    <w:div w:id="358631607">
      <w:bodyDiv w:val="1"/>
      <w:marLeft w:val="0"/>
      <w:marRight w:val="0"/>
      <w:marTop w:val="0"/>
      <w:marBottom w:val="0"/>
      <w:divBdr>
        <w:top w:val="none" w:sz="0" w:space="0" w:color="auto"/>
        <w:left w:val="none" w:sz="0" w:space="0" w:color="auto"/>
        <w:bottom w:val="none" w:sz="0" w:space="0" w:color="auto"/>
        <w:right w:val="none" w:sz="0" w:space="0" w:color="auto"/>
      </w:divBdr>
    </w:div>
    <w:div w:id="437943783">
      <w:bodyDiv w:val="1"/>
      <w:marLeft w:val="0"/>
      <w:marRight w:val="0"/>
      <w:marTop w:val="0"/>
      <w:marBottom w:val="0"/>
      <w:divBdr>
        <w:top w:val="none" w:sz="0" w:space="0" w:color="auto"/>
        <w:left w:val="none" w:sz="0" w:space="0" w:color="auto"/>
        <w:bottom w:val="none" w:sz="0" w:space="0" w:color="auto"/>
        <w:right w:val="none" w:sz="0" w:space="0" w:color="auto"/>
      </w:divBdr>
    </w:div>
    <w:div w:id="581330995">
      <w:bodyDiv w:val="1"/>
      <w:marLeft w:val="0"/>
      <w:marRight w:val="0"/>
      <w:marTop w:val="0"/>
      <w:marBottom w:val="0"/>
      <w:divBdr>
        <w:top w:val="none" w:sz="0" w:space="0" w:color="auto"/>
        <w:left w:val="none" w:sz="0" w:space="0" w:color="auto"/>
        <w:bottom w:val="none" w:sz="0" w:space="0" w:color="auto"/>
        <w:right w:val="none" w:sz="0" w:space="0" w:color="auto"/>
      </w:divBdr>
      <w:divsChild>
        <w:div w:id="355932932">
          <w:marLeft w:val="0"/>
          <w:marRight w:val="0"/>
          <w:marTop w:val="0"/>
          <w:marBottom w:val="0"/>
          <w:divBdr>
            <w:top w:val="none" w:sz="0" w:space="0" w:color="auto"/>
            <w:left w:val="none" w:sz="0" w:space="0" w:color="auto"/>
            <w:bottom w:val="none" w:sz="0" w:space="0" w:color="auto"/>
            <w:right w:val="none" w:sz="0" w:space="0" w:color="auto"/>
          </w:divBdr>
          <w:divsChild>
            <w:div w:id="345058448">
              <w:marLeft w:val="0"/>
              <w:marRight w:val="0"/>
              <w:marTop w:val="0"/>
              <w:marBottom w:val="0"/>
              <w:divBdr>
                <w:top w:val="none" w:sz="0" w:space="0" w:color="auto"/>
                <w:left w:val="none" w:sz="0" w:space="0" w:color="auto"/>
                <w:bottom w:val="none" w:sz="0" w:space="0" w:color="auto"/>
                <w:right w:val="none" w:sz="0" w:space="0" w:color="auto"/>
              </w:divBdr>
              <w:divsChild>
                <w:div w:id="1376002995">
                  <w:marLeft w:val="0"/>
                  <w:marRight w:val="0"/>
                  <w:marTop w:val="0"/>
                  <w:marBottom w:val="0"/>
                  <w:divBdr>
                    <w:top w:val="none" w:sz="0" w:space="0" w:color="auto"/>
                    <w:left w:val="none" w:sz="0" w:space="0" w:color="auto"/>
                    <w:bottom w:val="none" w:sz="0" w:space="0" w:color="auto"/>
                    <w:right w:val="none" w:sz="0" w:space="0" w:color="auto"/>
                  </w:divBdr>
                  <w:divsChild>
                    <w:div w:id="13507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5043386">
          <w:marLeft w:val="0"/>
          <w:marRight w:val="0"/>
          <w:marTop w:val="0"/>
          <w:marBottom w:val="0"/>
          <w:divBdr>
            <w:top w:val="none" w:sz="0" w:space="0" w:color="auto"/>
            <w:left w:val="none" w:sz="0" w:space="0" w:color="auto"/>
            <w:bottom w:val="none" w:sz="0" w:space="0" w:color="auto"/>
            <w:right w:val="none" w:sz="0" w:space="0" w:color="auto"/>
          </w:divBdr>
          <w:divsChild>
            <w:div w:id="1632787580">
              <w:marLeft w:val="0"/>
              <w:marRight w:val="0"/>
              <w:marTop w:val="0"/>
              <w:marBottom w:val="0"/>
              <w:divBdr>
                <w:top w:val="none" w:sz="0" w:space="0" w:color="auto"/>
                <w:left w:val="none" w:sz="0" w:space="0" w:color="auto"/>
                <w:bottom w:val="none" w:sz="0" w:space="0" w:color="auto"/>
                <w:right w:val="none" w:sz="0" w:space="0" w:color="auto"/>
              </w:divBdr>
              <w:divsChild>
                <w:div w:id="153573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9133114">
      <w:bodyDiv w:val="1"/>
      <w:marLeft w:val="0"/>
      <w:marRight w:val="0"/>
      <w:marTop w:val="0"/>
      <w:marBottom w:val="0"/>
      <w:divBdr>
        <w:top w:val="none" w:sz="0" w:space="0" w:color="auto"/>
        <w:left w:val="none" w:sz="0" w:space="0" w:color="auto"/>
        <w:bottom w:val="none" w:sz="0" w:space="0" w:color="auto"/>
        <w:right w:val="none" w:sz="0" w:space="0" w:color="auto"/>
      </w:divBdr>
    </w:div>
    <w:div w:id="1234243875">
      <w:bodyDiv w:val="1"/>
      <w:marLeft w:val="0"/>
      <w:marRight w:val="0"/>
      <w:marTop w:val="0"/>
      <w:marBottom w:val="0"/>
      <w:divBdr>
        <w:top w:val="none" w:sz="0" w:space="0" w:color="auto"/>
        <w:left w:val="none" w:sz="0" w:space="0" w:color="auto"/>
        <w:bottom w:val="none" w:sz="0" w:space="0" w:color="auto"/>
        <w:right w:val="none" w:sz="0" w:space="0" w:color="auto"/>
      </w:divBdr>
    </w:div>
    <w:div w:id="1436711811">
      <w:bodyDiv w:val="1"/>
      <w:marLeft w:val="0"/>
      <w:marRight w:val="0"/>
      <w:marTop w:val="0"/>
      <w:marBottom w:val="0"/>
      <w:divBdr>
        <w:top w:val="none" w:sz="0" w:space="0" w:color="auto"/>
        <w:left w:val="none" w:sz="0" w:space="0" w:color="auto"/>
        <w:bottom w:val="none" w:sz="0" w:space="0" w:color="auto"/>
        <w:right w:val="none" w:sz="0" w:space="0" w:color="auto"/>
      </w:divBdr>
    </w:div>
    <w:div w:id="1476407790">
      <w:bodyDiv w:val="1"/>
      <w:marLeft w:val="0"/>
      <w:marRight w:val="0"/>
      <w:marTop w:val="0"/>
      <w:marBottom w:val="0"/>
      <w:divBdr>
        <w:top w:val="none" w:sz="0" w:space="0" w:color="auto"/>
        <w:left w:val="none" w:sz="0" w:space="0" w:color="auto"/>
        <w:bottom w:val="none" w:sz="0" w:space="0" w:color="auto"/>
        <w:right w:val="none" w:sz="0" w:space="0" w:color="auto"/>
      </w:divBdr>
    </w:div>
    <w:div w:id="1607344769">
      <w:bodyDiv w:val="1"/>
      <w:marLeft w:val="0"/>
      <w:marRight w:val="0"/>
      <w:marTop w:val="0"/>
      <w:marBottom w:val="0"/>
      <w:divBdr>
        <w:top w:val="none" w:sz="0" w:space="0" w:color="auto"/>
        <w:left w:val="none" w:sz="0" w:space="0" w:color="auto"/>
        <w:bottom w:val="none" w:sz="0" w:space="0" w:color="auto"/>
        <w:right w:val="none" w:sz="0" w:space="0" w:color="auto"/>
      </w:divBdr>
    </w:div>
    <w:div w:id="1866866081">
      <w:bodyDiv w:val="1"/>
      <w:marLeft w:val="0"/>
      <w:marRight w:val="0"/>
      <w:marTop w:val="0"/>
      <w:marBottom w:val="0"/>
      <w:divBdr>
        <w:top w:val="none" w:sz="0" w:space="0" w:color="auto"/>
        <w:left w:val="none" w:sz="0" w:space="0" w:color="auto"/>
        <w:bottom w:val="none" w:sz="0" w:space="0" w:color="auto"/>
        <w:right w:val="none" w:sz="0" w:space="0" w:color="auto"/>
      </w:divBdr>
    </w:div>
    <w:div w:id="1929577122">
      <w:bodyDiv w:val="1"/>
      <w:marLeft w:val="0"/>
      <w:marRight w:val="0"/>
      <w:marTop w:val="0"/>
      <w:marBottom w:val="0"/>
      <w:divBdr>
        <w:top w:val="none" w:sz="0" w:space="0" w:color="auto"/>
        <w:left w:val="none" w:sz="0" w:space="0" w:color="auto"/>
        <w:bottom w:val="none" w:sz="0" w:space="0" w:color="auto"/>
        <w:right w:val="none" w:sz="0" w:space="0" w:color="auto"/>
      </w:divBdr>
    </w:div>
    <w:div w:id="1970352228">
      <w:bodyDiv w:val="1"/>
      <w:marLeft w:val="0"/>
      <w:marRight w:val="0"/>
      <w:marTop w:val="0"/>
      <w:marBottom w:val="0"/>
      <w:divBdr>
        <w:top w:val="none" w:sz="0" w:space="0" w:color="auto"/>
        <w:left w:val="none" w:sz="0" w:space="0" w:color="auto"/>
        <w:bottom w:val="none" w:sz="0" w:space="0" w:color="auto"/>
        <w:right w:val="none" w:sz="0" w:space="0" w:color="auto"/>
      </w:divBdr>
    </w:div>
    <w:div w:id="2085443252">
      <w:bodyDiv w:val="1"/>
      <w:marLeft w:val="0"/>
      <w:marRight w:val="0"/>
      <w:marTop w:val="0"/>
      <w:marBottom w:val="0"/>
      <w:divBdr>
        <w:top w:val="none" w:sz="0" w:space="0" w:color="auto"/>
        <w:left w:val="none" w:sz="0" w:space="0" w:color="auto"/>
        <w:bottom w:val="none" w:sz="0" w:space="0" w:color="auto"/>
        <w:right w:val="none" w:sz="0" w:space="0" w:color="auto"/>
      </w:divBdr>
    </w:div>
    <w:div w:id="2103867718">
      <w:bodyDiv w:val="1"/>
      <w:marLeft w:val="0"/>
      <w:marRight w:val="0"/>
      <w:marTop w:val="0"/>
      <w:marBottom w:val="0"/>
      <w:divBdr>
        <w:top w:val="none" w:sz="0" w:space="0" w:color="auto"/>
        <w:left w:val="none" w:sz="0" w:space="0" w:color="auto"/>
        <w:bottom w:val="none" w:sz="0" w:space="0" w:color="auto"/>
        <w:right w:val="none" w:sz="0" w:space="0" w:color="auto"/>
      </w:divBdr>
    </w:div>
    <w:div w:id="2144541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2C449F-BE67-4131-8A9F-88CA8ACD2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3</Pages>
  <Words>1131</Words>
  <Characters>6452</Characters>
  <Application>Microsoft Office Word</Application>
  <DocSecurity>0</DocSecurity>
  <Lines>53</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52</cp:revision>
  <dcterms:created xsi:type="dcterms:W3CDTF">2019-01-23T11:09:00Z</dcterms:created>
  <dcterms:modified xsi:type="dcterms:W3CDTF">2026-04-08T13:14:00Z</dcterms:modified>
</cp:coreProperties>
</file>